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E990" w14:textId="77777777" w:rsidR="001A65CA" w:rsidRDefault="001A65CA">
      <w:pPr>
        <w:jc w:val="center"/>
        <w:rPr>
          <w:b/>
          <w:sz w:val="48"/>
        </w:rPr>
      </w:pPr>
    </w:p>
    <w:p w14:paraId="18CB4754" w14:textId="77777777" w:rsidR="001A65CA" w:rsidRDefault="001A65CA">
      <w:pPr>
        <w:jc w:val="center"/>
        <w:rPr>
          <w:b/>
          <w:sz w:val="48"/>
        </w:rPr>
      </w:pPr>
    </w:p>
    <w:p w14:paraId="3B26A473" w14:textId="77777777" w:rsidR="001A65CA" w:rsidRDefault="001A65CA">
      <w:pPr>
        <w:jc w:val="center"/>
        <w:rPr>
          <w:b/>
          <w:sz w:val="48"/>
        </w:rPr>
      </w:pPr>
    </w:p>
    <w:p w14:paraId="418F3914" w14:textId="77777777" w:rsidR="001A65CA" w:rsidRDefault="001A65CA">
      <w:pPr>
        <w:jc w:val="center"/>
        <w:rPr>
          <w:b/>
          <w:sz w:val="48"/>
        </w:rPr>
      </w:pPr>
    </w:p>
    <w:p w14:paraId="06BF9CED" w14:textId="77777777" w:rsidR="001A65CA" w:rsidRDefault="001A65CA">
      <w:pPr>
        <w:jc w:val="center"/>
        <w:rPr>
          <w:b/>
          <w:sz w:val="48"/>
        </w:rPr>
      </w:pPr>
    </w:p>
    <w:p w14:paraId="6E3F5541" w14:textId="2E8D88A3" w:rsidR="003C2A70" w:rsidRDefault="00000000">
      <w:pPr>
        <w:jc w:val="center"/>
      </w:pPr>
      <w:proofErr w:type="spellStart"/>
      <w:r>
        <w:rPr>
          <w:b/>
          <w:sz w:val="48"/>
        </w:rPr>
        <w:t>Workshopreeks</w:t>
      </w:r>
      <w:proofErr w:type="spellEnd"/>
      <w:r>
        <w:rPr>
          <w:b/>
          <w:sz w:val="48"/>
        </w:rPr>
        <w:t xml:space="preserve"> optimalisatie examenorganisatie</w:t>
      </w:r>
    </w:p>
    <w:p w14:paraId="0EB69B4C" w14:textId="77777777" w:rsidR="003C2A70" w:rsidRDefault="00000000">
      <w:pPr>
        <w:jc w:val="center"/>
      </w:pPr>
      <w:r>
        <w:rPr>
          <w:b/>
          <w:sz w:val="28"/>
        </w:rPr>
        <w:t>Voor proces-/beleidsadviseur examinering (4 workshops | 40 uur)</w:t>
      </w:r>
    </w:p>
    <w:p w14:paraId="0E706FAE" w14:textId="77777777" w:rsidR="003C2A70" w:rsidRDefault="003C2A70"/>
    <w:p w14:paraId="6311E426" w14:textId="77777777" w:rsidR="003C2A70" w:rsidRDefault="00000000">
      <w:r>
        <w:br w:type="page"/>
      </w:r>
    </w:p>
    <w:p w14:paraId="406A83FC" w14:textId="77777777" w:rsidR="003C2A70" w:rsidRDefault="00000000">
      <w:pPr>
        <w:pStyle w:val="Kop1"/>
      </w:pPr>
      <w:bookmarkStart w:id="0" w:name="_Toc221843203"/>
      <w:r>
        <w:lastRenderedPageBreak/>
        <w:t>Inhoudsopgave</w:t>
      </w:r>
      <w:bookmarkEnd w:id="0"/>
    </w:p>
    <w:p w14:paraId="4C39499E" w14:textId="24856EAB" w:rsidR="001A65CA" w:rsidRDefault="00000000">
      <w:pPr>
        <w:pStyle w:val="Inhopg1"/>
        <w:tabs>
          <w:tab w:val="right" w:leader="dot" w:pos="9962"/>
        </w:tabs>
        <w:rPr>
          <w:noProof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1843203" w:history="1">
        <w:r w:rsidR="001A65CA" w:rsidRPr="00945C09">
          <w:rPr>
            <w:rStyle w:val="Hyperlink"/>
            <w:noProof/>
          </w:rPr>
          <w:t>Inhoudsopgave</w:t>
        </w:r>
        <w:r w:rsidR="001A65CA">
          <w:rPr>
            <w:noProof/>
            <w:webHidden/>
          </w:rPr>
          <w:tab/>
        </w:r>
        <w:r w:rsidR="001A65CA">
          <w:rPr>
            <w:noProof/>
            <w:webHidden/>
          </w:rPr>
          <w:fldChar w:fldCharType="begin"/>
        </w:r>
        <w:r w:rsidR="001A65CA">
          <w:rPr>
            <w:noProof/>
            <w:webHidden/>
          </w:rPr>
          <w:instrText xml:space="preserve"> PAGEREF _Toc221843203 \h </w:instrText>
        </w:r>
        <w:r w:rsidR="001A65CA">
          <w:rPr>
            <w:noProof/>
            <w:webHidden/>
          </w:rPr>
        </w:r>
        <w:r w:rsidR="001A65CA">
          <w:rPr>
            <w:noProof/>
            <w:webHidden/>
          </w:rPr>
          <w:fldChar w:fldCharType="separate"/>
        </w:r>
        <w:r w:rsidR="001A65CA">
          <w:rPr>
            <w:noProof/>
            <w:webHidden/>
          </w:rPr>
          <w:t>2</w:t>
        </w:r>
        <w:r w:rsidR="001A65CA">
          <w:rPr>
            <w:noProof/>
            <w:webHidden/>
          </w:rPr>
          <w:fldChar w:fldCharType="end"/>
        </w:r>
      </w:hyperlink>
    </w:p>
    <w:p w14:paraId="4CCA124E" w14:textId="6D3817C3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04" w:history="1">
        <w:r w:rsidRPr="00945C09">
          <w:rPr>
            <w:rStyle w:val="Hyperlink"/>
            <w:noProof/>
          </w:rPr>
          <w:t>1. Doel en context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2D275A" w14:textId="1113F96B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05" w:history="1">
        <w:r w:rsidRPr="00945C09">
          <w:rPr>
            <w:rStyle w:val="Hyperlink"/>
            <w:noProof/>
          </w:rPr>
          <w:t>2. Overzicht van de 4 workshops (totaal 40 uur)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4BB2EB" w14:textId="2851C55B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06" w:history="1">
        <w:r w:rsidRPr="00945C09">
          <w:rPr>
            <w:rStyle w:val="Hyperlink"/>
            <w:noProof/>
          </w:rPr>
          <w:t>3. Planning en deliverables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1B8138" w14:textId="63CCA2DF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07" w:history="1">
        <w:r w:rsidRPr="00945C09">
          <w:rPr>
            <w:rStyle w:val="Hyperlink"/>
            <w:noProof/>
          </w:rPr>
          <w:t>Workshop 1. Kick-off &amp; kaders: opdracht, stakeholders en doelen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338FC65" w14:textId="295EA015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08" w:history="1">
        <w:r w:rsidRPr="00945C09">
          <w:rPr>
            <w:rStyle w:val="Hyperlink"/>
            <w:noProof/>
          </w:rPr>
          <w:t>Programma (10 uur)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3757E8" w14:textId="01FB6C68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09" w:history="1">
        <w:r w:rsidRPr="00945C09">
          <w:rPr>
            <w:rStyle w:val="Hyperlink"/>
            <w:noProof/>
          </w:rPr>
          <w:t>Kernvragen (conform MORA-keten &amp; richtinggevende vragen)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340F03" w14:textId="67FDEAA8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0" w:history="1">
        <w:r w:rsidRPr="00945C09">
          <w:rPr>
            <w:rStyle w:val="Hyperlink"/>
            <w:noProof/>
          </w:rPr>
          <w:t>Nabewerking en opvolging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30B49D" w14:textId="544827E6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11" w:history="1">
        <w:r w:rsidRPr="00945C09">
          <w:rPr>
            <w:rStyle w:val="Hyperlink"/>
            <w:noProof/>
          </w:rPr>
          <w:t>Workshop 2. AS-IS keten: processen, informatie en knelpunten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8DD2AA" w14:textId="0EA3DF42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2" w:history="1">
        <w:r w:rsidRPr="00945C09">
          <w:rPr>
            <w:rStyle w:val="Hyperlink"/>
            <w:noProof/>
          </w:rPr>
          <w:t>Programma (10 uur)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D77F40" w14:textId="2AD8C57C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3" w:history="1">
        <w:r w:rsidRPr="00945C09">
          <w:rPr>
            <w:rStyle w:val="Hyperlink"/>
            <w:noProof/>
          </w:rPr>
          <w:t>Kernvragen (conform MORA-keten &amp; richtinggevende vragen)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399CA2" w14:textId="4395328F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4" w:history="1">
        <w:r w:rsidRPr="00945C09">
          <w:rPr>
            <w:rStyle w:val="Hyperlink"/>
            <w:noProof/>
          </w:rPr>
          <w:t>Nabewerking en opvolging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3AC4C0" w14:textId="0F657902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15" w:history="1">
        <w:r w:rsidRPr="00945C09">
          <w:rPr>
            <w:rStyle w:val="Hyperlink"/>
            <w:noProof/>
          </w:rPr>
          <w:t>Workshop 3. TO-BE ontwerp: standaardisatie, OKE-koppelvlakken en beheersbaarheid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9AC1AE" w14:textId="270D83B3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6" w:history="1">
        <w:r w:rsidRPr="00945C09">
          <w:rPr>
            <w:rStyle w:val="Hyperlink"/>
            <w:noProof/>
          </w:rPr>
          <w:t>Programma (10 uur)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C051871" w14:textId="39984E2B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7" w:history="1">
        <w:r w:rsidRPr="00945C09">
          <w:rPr>
            <w:rStyle w:val="Hyperlink"/>
            <w:noProof/>
          </w:rPr>
          <w:t>Kernvragen (conform MORA-keten &amp; richtinggevende vragen)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A874D91" w14:textId="2C006B6F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18" w:history="1">
        <w:r w:rsidRPr="00945C09">
          <w:rPr>
            <w:rStyle w:val="Hyperlink"/>
            <w:noProof/>
          </w:rPr>
          <w:t>Nabewerking en opvolging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B77516" w14:textId="05396F4C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19" w:history="1">
        <w:r w:rsidRPr="00945C09">
          <w:rPr>
            <w:rStyle w:val="Hyperlink"/>
            <w:noProof/>
          </w:rPr>
          <w:t>Workshop 4. Implementatie, testen en borging: van ontwerp naar werkende praktijk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13BCC9" w14:textId="5703AE26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20" w:history="1">
        <w:r w:rsidRPr="00945C09">
          <w:rPr>
            <w:rStyle w:val="Hyperlink"/>
            <w:noProof/>
          </w:rPr>
          <w:t>Programma (10 uur)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03E4528" w14:textId="0CFA6753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21" w:history="1">
        <w:r w:rsidRPr="00945C09">
          <w:rPr>
            <w:rStyle w:val="Hyperlink"/>
            <w:noProof/>
          </w:rPr>
          <w:t>Kernvragen (conform MORA-keten &amp; richtinggevende vragen)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FEFFD14" w14:textId="15A00DDA" w:rsidR="001A65CA" w:rsidRDefault="001A65CA">
      <w:pPr>
        <w:pStyle w:val="Inhopg2"/>
        <w:tabs>
          <w:tab w:val="right" w:leader="dot" w:pos="9962"/>
        </w:tabs>
        <w:rPr>
          <w:noProof/>
        </w:rPr>
      </w:pPr>
      <w:hyperlink w:anchor="_Toc221843222" w:history="1">
        <w:r w:rsidRPr="00945C09">
          <w:rPr>
            <w:rStyle w:val="Hyperlink"/>
            <w:noProof/>
          </w:rPr>
          <w:t>Nabewerking en opvolging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CCB12B" w14:textId="11F503D3" w:rsidR="001A65CA" w:rsidRDefault="001A65CA">
      <w:pPr>
        <w:pStyle w:val="Inhopg1"/>
        <w:tabs>
          <w:tab w:val="right" w:leader="dot" w:pos="9962"/>
        </w:tabs>
        <w:rPr>
          <w:noProof/>
        </w:rPr>
      </w:pPr>
      <w:hyperlink w:anchor="_Toc221843223" w:history="1">
        <w:r w:rsidRPr="00945C09">
          <w:rPr>
            <w:rStyle w:val="Hyperlink"/>
            <w:noProof/>
          </w:rPr>
          <w:t>Bijlage A. Werkdocumenten (invulformats)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_Toc221843223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1562FE4" w14:textId="4BB5B4B5" w:rsidR="003C2A70" w:rsidRDefault="00000000">
      <w:r>
        <w:fldChar w:fldCharType="end"/>
      </w:r>
    </w:p>
    <w:p w14:paraId="72781365" w14:textId="77777777" w:rsidR="003C2A70" w:rsidRDefault="00000000">
      <w:r>
        <w:br w:type="page"/>
      </w:r>
    </w:p>
    <w:p w14:paraId="038CF42B" w14:textId="77777777" w:rsidR="003C2A70" w:rsidRDefault="00000000">
      <w:pPr>
        <w:pStyle w:val="Kop1"/>
      </w:pPr>
      <w:bookmarkStart w:id="1" w:name="_Toc221843204"/>
      <w:r>
        <w:lastRenderedPageBreak/>
        <w:t>1. Doel en context</w:t>
      </w:r>
      <w:bookmarkEnd w:id="1"/>
    </w:p>
    <w:p w14:paraId="517FCD71" w14:textId="77777777" w:rsidR="003C2A70" w:rsidRDefault="00000000">
      <w:r>
        <w:t>Deze workshopreeks ondersteunt de proces-/beleidsadviseur examinering bij het voorbereiden en uitvoeren van een traject om de examenorganisatie van Instelling X te optimaliseren. De reeks helpt om: (1) doelen en scope scherp te krijgen, (2) de huidige keten (AS-IS) in kaart te brengen, (3) de gewenste situatie (TO-BE) te ontwerpen conform MORA en OKE, en (4) te komen tot een gedragen implementatie- en borgingsplan.</w:t>
      </w:r>
    </w:p>
    <w:p w14:paraId="2EF94E41" w14:textId="77777777" w:rsidR="003C2A70" w:rsidRDefault="00000000">
      <w:pPr>
        <w:pStyle w:val="Kop1"/>
      </w:pPr>
      <w:bookmarkStart w:id="2" w:name="_Toc221843205"/>
      <w:r>
        <w:t>2. Overzicht van de 4 workshops (totaal 40 uur)</w:t>
      </w:r>
      <w:bookmarkEnd w:id="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5"/>
        <w:gridCol w:w="6236"/>
      </w:tblGrid>
      <w:tr w:rsidR="003C2A70" w14:paraId="1BA15683" w14:textId="77777777">
        <w:tc>
          <w:tcPr>
            <w:tcW w:w="2835" w:type="dxa"/>
            <w:shd w:val="clear" w:color="auto" w:fill="E7EFFA"/>
          </w:tcPr>
          <w:p w14:paraId="2D3BE42A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Opzet</w:t>
            </w:r>
          </w:p>
        </w:tc>
        <w:tc>
          <w:tcPr>
            <w:tcW w:w="6236" w:type="dxa"/>
          </w:tcPr>
          <w:p w14:paraId="6DACDCD9" w14:textId="77777777" w:rsidR="003C2A70" w:rsidRDefault="00000000">
            <w:pPr>
              <w:spacing w:after="40"/>
            </w:pPr>
            <w:r>
              <w:rPr>
                <w:sz w:val="20"/>
              </w:rPr>
              <w:t>4 workshops van elk 10 uur (bijv. 2 dagdelen). Totaal 40 uur contacttijd, exclusief voorbereiding/nabewerking.</w:t>
            </w:r>
          </w:p>
        </w:tc>
      </w:tr>
      <w:tr w:rsidR="003C2A70" w14:paraId="75CDFAE2" w14:textId="77777777">
        <w:tc>
          <w:tcPr>
            <w:tcW w:w="2835" w:type="dxa"/>
            <w:shd w:val="clear" w:color="auto" w:fill="E7EFFA"/>
          </w:tcPr>
          <w:p w14:paraId="1780A5CD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Kernproducten</w:t>
            </w:r>
          </w:p>
        </w:tc>
        <w:tc>
          <w:tcPr>
            <w:tcW w:w="6236" w:type="dxa"/>
          </w:tcPr>
          <w:p w14:paraId="3D656484" w14:textId="77777777" w:rsidR="003C2A70" w:rsidRDefault="00000000">
            <w:pPr>
              <w:spacing w:after="40"/>
            </w:pPr>
            <w:r>
              <w:rPr>
                <w:sz w:val="20"/>
              </w:rPr>
              <w:t>Scope &amp; doelen (incl. servicelevels), AS-IS ketenplaat, knelpunten- en risicoanalyse, TO-BE ontwerp (proces, organisatie, IV/ICT), roadmap &amp; borgingsplan (PDCA).</w:t>
            </w:r>
          </w:p>
        </w:tc>
      </w:tr>
      <w:tr w:rsidR="003C2A70" w14:paraId="05CFEE6F" w14:textId="77777777">
        <w:tc>
          <w:tcPr>
            <w:tcW w:w="2835" w:type="dxa"/>
            <w:shd w:val="clear" w:color="auto" w:fill="E7EFFA"/>
          </w:tcPr>
          <w:p w14:paraId="7A1EB59F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Focus</w:t>
            </w:r>
          </w:p>
        </w:tc>
        <w:tc>
          <w:tcPr>
            <w:tcW w:w="6236" w:type="dxa"/>
          </w:tcPr>
          <w:p w14:paraId="072A88D4" w14:textId="77777777" w:rsidR="003C2A70" w:rsidRDefault="00000000">
            <w:pPr>
              <w:spacing w:after="40"/>
            </w:pPr>
            <w:r>
              <w:rPr>
                <w:sz w:val="20"/>
              </w:rPr>
              <w:t>Processtandaardisatie, governance en ondersteuning, gegevensuitwisseling/koppelvlakken (OKE), en beheersbaarheid voor gebruikers- en beheersorganisatie.</w:t>
            </w:r>
          </w:p>
        </w:tc>
      </w:tr>
      <w:tr w:rsidR="003C2A70" w14:paraId="2FEB53C7" w14:textId="77777777">
        <w:tc>
          <w:tcPr>
            <w:tcW w:w="2835" w:type="dxa"/>
            <w:shd w:val="clear" w:color="auto" w:fill="E7EFFA"/>
          </w:tcPr>
          <w:p w14:paraId="14FABB65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Randvoorwaarde</w:t>
            </w:r>
          </w:p>
        </w:tc>
        <w:tc>
          <w:tcPr>
            <w:tcW w:w="6236" w:type="dxa"/>
          </w:tcPr>
          <w:p w14:paraId="71F3C577" w14:textId="77777777" w:rsidR="003C2A70" w:rsidRDefault="00000000">
            <w:pPr>
              <w:spacing w:after="40"/>
            </w:pPr>
            <w:r>
              <w:rPr>
                <w:sz w:val="20"/>
              </w:rPr>
              <w:t>Werk onder architectuur: keuzes passen binnen de (instellings-)principes en sluiten aan op MORA/MOSA; afwijkingen worden expliciet gemaakt en beargumenteerd.</w:t>
            </w:r>
          </w:p>
        </w:tc>
      </w:tr>
    </w:tbl>
    <w:p w14:paraId="71F9C232" w14:textId="77777777" w:rsidR="003C2A70" w:rsidRDefault="003C2A70"/>
    <w:p w14:paraId="159BEE41" w14:textId="77777777" w:rsidR="003C2A70" w:rsidRDefault="00000000">
      <w:pPr>
        <w:pStyle w:val="Kop1"/>
      </w:pPr>
      <w:bookmarkStart w:id="3" w:name="_Toc221843206"/>
      <w:r>
        <w:t>3. Planning en deliverables</w:t>
      </w:r>
      <w:bookmarkEnd w:id="3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09"/>
        <w:gridCol w:w="2426"/>
        <w:gridCol w:w="1599"/>
        <w:gridCol w:w="2221"/>
        <w:gridCol w:w="2607"/>
      </w:tblGrid>
      <w:tr w:rsidR="003C2A70" w14:paraId="79089E55" w14:textId="77777777">
        <w:tc>
          <w:tcPr>
            <w:tcW w:w="1134" w:type="dxa"/>
            <w:shd w:val="clear" w:color="auto" w:fill="2F5597"/>
          </w:tcPr>
          <w:p w14:paraId="1A0FF148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Workshop</w:t>
            </w:r>
          </w:p>
        </w:tc>
        <w:tc>
          <w:tcPr>
            <w:tcW w:w="2835" w:type="dxa"/>
            <w:shd w:val="clear" w:color="auto" w:fill="2F5597"/>
          </w:tcPr>
          <w:p w14:paraId="70A81D70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Thema</w:t>
            </w:r>
          </w:p>
        </w:tc>
        <w:tc>
          <w:tcPr>
            <w:tcW w:w="2268" w:type="dxa"/>
            <w:shd w:val="clear" w:color="auto" w:fill="2F5597"/>
          </w:tcPr>
          <w:p w14:paraId="7C7E3A0F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Duur</w:t>
            </w:r>
          </w:p>
        </w:tc>
        <w:tc>
          <w:tcPr>
            <w:tcW w:w="2268" w:type="dxa"/>
            <w:shd w:val="clear" w:color="auto" w:fill="2F5597"/>
          </w:tcPr>
          <w:p w14:paraId="118652B4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Deelnemers (kern)</w:t>
            </w:r>
          </w:p>
        </w:tc>
        <w:tc>
          <w:tcPr>
            <w:tcW w:w="2835" w:type="dxa"/>
            <w:shd w:val="clear" w:color="auto" w:fill="2F5597"/>
          </w:tcPr>
          <w:p w14:paraId="691F839A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Belangrijkste output</w:t>
            </w:r>
          </w:p>
        </w:tc>
      </w:tr>
      <w:tr w:rsidR="003C2A70" w14:paraId="0B3D1BEB" w14:textId="77777777">
        <w:tc>
          <w:tcPr>
            <w:tcW w:w="1134" w:type="dxa"/>
          </w:tcPr>
          <w:p w14:paraId="5AAF1897" w14:textId="77777777" w:rsidR="003C2A70" w:rsidRDefault="00000000">
            <w:pPr>
              <w:spacing w:after="40"/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A4F407C" w14:textId="77777777" w:rsidR="003C2A70" w:rsidRDefault="00000000">
            <w:pPr>
              <w:spacing w:after="40"/>
            </w:pPr>
            <w:r>
              <w:rPr>
                <w:sz w:val="20"/>
              </w:rPr>
              <w:t>Kick-off &amp; kaders (Waarom/Waartoe)</w:t>
            </w:r>
          </w:p>
        </w:tc>
        <w:tc>
          <w:tcPr>
            <w:tcW w:w="2268" w:type="dxa"/>
          </w:tcPr>
          <w:p w14:paraId="1D69908B" w14:textId="77777777" w:rsidR="003C2A70" w:rsidRDefault="00000000">
            <w:pPr>
              <w:spacing w:after="40"/>
            </w:pPr>
            <w:r>
              <w:rPr>
                <w:sz w:val="20"/>
              </w:rPr>
              <w:t>10 uur</w:t>
            </w:r>
          </w:p>
        </w:tc>
        <w:tc>
          <w:tcPr>
            <w:tcW w:w="2268" w:type="dxa"/>
          </w:tcPr>
          <w:p w14:paraId="75DAE083" w14:textId="77777777" w:rsidR="003C2A70" w:rsidRDefault="00000000">
            <w:pPr>
              <w:spacing w:after="40"/>
            </w:pPr>
            <w:r>
              <w:rPr>
                <w:sz w:val="20"/>
              </w:rPr>
              <w:t>Proces/beleidsadviseur, opdrachtgever, examenbureau, examencommissie, IM/FB</w:t>
            </w:r>
          </w:p>
        </w:tc>
        <w:tc>
          <w:tcPr>
            <w:tcW w:w="2835" w:type="dxa"/>
          </w:tcPr>
          <w:p w14:paraId="68E3EE62" w14:textId="77777777" w:rsidR="003C2A70" w:rsidRDefault="00000000">
            <w:pPr>
              <w:spacing w:after="40"/>
            </w:pPr>
            <w:r>
              <w:rPr>
                <w:sz w:val="20"/>
              </w:rPr>
              <w:t>Doelen &amp; scope, stakeholders, werkafspraken, vraagset 2.4 ingevuld (start).</w:t>
            </w:r>
          </w:p>
        </w:tc>
      </w:tr>
      <w:tr w:rsidR="003C2A70" w14:paraId="48D8E4EB" w14:textId="77777777">
        <w:tc>
          <w:tcPr>
            <w:tcW w:w="1134" w:type="dxa"/>
          </w:tcPr>
          <w:p w14:paraId="4264B294" w14:textId="77777777" w:rsidR="003C2A70" w:rsidRDefault="00000000">
            <w:pPr>
              <w:spacing w:after="40"/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2C23B80D" w14:textId="77777777" w:rsidR="003C2A70" w:rsidRDefault="00000000">
            <w:pPr>
              <w:spacing w:after="40"/>
            </w:pPr>
            <w:r>
              <w:rPr>
                <w:sz w:val="20"/>
              </w:rPr>
              <w:t>AS-IS keten &amp; knelpunten</w:t>
            </w:r>
          </w:p>
        </w:tc>
        <w:tc>
          <w:tcPr>
            <w:tcW w:w="2268" w:type="dxa"/>
          </w:tcPr>
          <w:p w14:paraId="71588DDB" w14:textId="77777777" w:rsidR="003C2A70" w:rsidRDefault="00000000">
            <w:pPr>
              <w:spacing w:after="40"/>
            </w:pPr>
            <w:r>
              <w:rPr>
                <w:sz w:val="20"/>
              </w:rPr>
              <w:t>10 uur</w:t>
            </w:r>
          </w:p>
        </w:tc>
        <w:tc>
          <w:tcPr>
            <w:tcW w:w="2268" w:type="dxa"/>
          </w:tcPr>
          <w:p w14:paraId="6D47012B" w14:textId="77777777" w:rsidR="003C2A70" w:rsidRDefault="00000000">
            <w:pPr>
              <w:spacing w:after="40"/>
            </w:pPr>
            <w:r>
              <w:rPr>
                <w:sz w:val="20"/>
              </w:rPr>
              <w:t>Onderwijsteams, examenbureau, EC, IM/FB, privacy/IB</w:t>
            </w:r>
          </w:p>
        </w:tc>
        <w:tc>
          <w:tcPr>
            <w:tcW w:w="2835" w:type="dxa"/>
          </w:tcPr>
          <w:p w14:paraId="5804BD24" w14:textId="77777777" w:rsidR="003C2A70" w:rsidRDefault="00000000">
            <w:pPr>
              <w:spacing w:after="40"/>
            </w:pPr>
            <w:r>
              <w:rPr>
                <w:sz w:val="20"/>
              </w:rPr>
              <w:t>AS-IS procesplaat + knelpuntenlog, data/IV-inventaris, risico’s &amp; afhankelijkheden.</w:t>
            </w:r>
          </w:p>
        </w:tc>
      </w:tr>
      <w:tr w:rsidR="003C2A70" w14:paraId="0B499805" w14:textId="77777777">
        <w:tc>
          <w:tcPr>
            <w:tcW w:w="1134" w:type="dxa"/>
          </w:tcPr>
          <w:p w14:paraId="43D2F937" w14:textId="77777777" w:rsidR="003C2A70" w:rsidRDefault="00000000">
            <w:pPr>
              <w:spacing w:after="40"/>
            </w:pPr>
            <w:r>
              <w:rPr>
                <w:sz w:val="20"/>
              </w:rPr>
              <w:t>3</w:t>
            </w:r>
          </w:p>
        </w:tc>
        <w:tc>
          <w:tcPr>
            <w:tcW w:w="2835" w:type="dxa"/>
          </w:tcPr>
          <w:p w14:paraId="0FAF97C3" w14:textId="77777777" w:rsidR="003C2A70" w:rsidRDefault="00000000">
            <w:pPr>
              <w:spacing w:after="40"/>
            </w:pPr>
            <w:r>
              <w:rPr>
                <w:sz w:val="20"/>
              </w:rPr>
              <w:t>TO-BE ontwerp &amp; keuzes (OKE/MORA)</w:t>
            </w:r>
          </w:p>
        </w:tc>
        <w:tc>
          <w:tcPr>
            <w:tcW w:w="2268" w:type="dxa"/>
          </w:tcPr>
          <w:p w14:paraId="5E5DD314" w14:textId="77777777" w:rsidR="003C2A70" w:rsidRDefault="00000000">
            <w:pPr>
              <w:spacing w:after="40"/>
            </w:pPr>
            <w:r>
              <w:rPr>
                <w:sz w:val="20"/>
              </w:rPr>
              <w:t>10 uur</w:t>
            </w:r>
          </w:p>
        </w:tc>
        <w:tc>
          <w:tcPr>
            <w:tcW w:w="2268" w:type="dxa"/>
          </w:tcPr>
          <w:p w14:paraId="50778BCB" w14:textId="77777777" w:rsidR="003C2A70" w:rsidRDefault="00000000">
            <w:pPr>
              <w:spacing w:after="40"/>
            </w:pPr>
            <w:r>
              <w:rPr>
                <w:sz w:val="20"/>
              </w:rPr>
              <w:t>Kernteam + leveranciers waar nodig</w:t>
            </w:r>
          </w:p>
        </w:tc>
        <w:tc>
          <w:tcPr>
            <w:tcW w:w="2835" w:type="dxa"/>
          </w:tcPr>
          <w:p w14:paraId="153AC94F" w14:textId="77777777" w:rsidR="003C2A70" w:rsidRDefault="00000000">
            <w:pPr>
              <w:spacing w:after="40"/>
            </w:pPr>
            <w:r>
              <w:rPr>
                <w:sz w:val="20"/>
              </w:rPr>
              <w:t>TO-BE proces/rollen, koppelvlakken/gegevens, service- &amp; beheermodel, besluitpunten.</w:t>
            </w:r>
          </w:p>
        </w:tc>
      </w:tr>
      <w:tr w:rsidR="003C2A70" w14:paraId="044825DF" w14:textId="77777777">
        <w:tc>
          <w:tcPr>
            <w:tcW w:w="1134" w:type="dxa"/>
          </w:tcPr>
          <w:p w14:paraId="2159B3C3" w14:textId="77777777" w:rsidR="003C2A70" w:rsidRDefault="00000000">
            <w:pPr>
              <w:spacing w:after="40"/>
            </w:pPr>
            <w:r>
              <w:rPr>
                <w:sz w:val="20"/>
              </w:rPr>
              <w:t>4</w:t>
            </w:r>
          </w:p>
        </w:tc>
        <w:tc>
          <w:tcPr>
            <w:tcW w:w="2835" w:type="dxa"/>
          </w:tcPr>
          <w:p w14:paraId="0951FF4F" w14:textId="77777777" w:rsidR="003C2A70" w:rsidRDefault="00000000">
            <w:pPr>
              <w:spacing w:after="40"/>
            </w:pPr>
            <w:r>
              <w:rPr>
                <w:sz w:val="20"/>
              </w:rPr>
              <w:t>Roadmap, test/acceptatie &amp; borging</w:t>
            </w:r>
          </w:p>
        </w:tc>
        <w:tc>
          <w:tcPr>
            <w:tcW w:w="2268" w:type="dxa"/>
          </w:tcPr>
          <w:p w14:paraId="29BC2768" w14:textId="77777777" w:rsidR="003C2A70" w:rsidRDefault="00000000">
            <w:pPr>
              <w:spacing w:after="40"/>
            </w:pPr>
            <w:r>
              <w:rPr>
                <w:sz w:val="20"/>
              </w:rPr>
              <w:t>10 uur</w:t>
            </w:r>
          </w:p>
        </w:tc>
        <w:tc>
          <w:tcPr>
            <w:tcW w:w="2268" w:type="dxa"/>
          </w:tcPr>
          <w:p w14:paraId="324092FB" w14:textId="77777777" w:rsidR="003C2A70" w:rsidRDefault="00000000">
            <w:pPr>
              <w:spacing w:after="40"/>
            </w:pPr>
            <w:r>
              <w:rPr>
                <w:sz w:val="20"/>
              </w:rPr>
              <w:t>Kernteam + MT/stuurgroep</w:t>
            </w:r>
          </w:p>
        </w:tc>
        <w:tc>
          <w:tcPr>
            <w:tcW w:w="2835" w:type="dxa"/>
          </w:tcPr>
          <w:p w14:paraId="7253649F" w14:textId="77777777" w:rsidR="003C2A70" w:rsidRDefault="00000000">
            <w:pPr>
              <w:spacing w:after="40"/>
            </w:pPr>
            <w:r>
              <w:rPr>
                <w:sz w:val="20"/>
              </w:rPr>
              <w:t>Implementatieplan, test- &amp; acceptatieaanpak, KPI’s/rapportages, PDCA-borging &amp; overdracht.</w:t>
            </w:r>
          </w:p>
        </w:tc>
      </w:tr>
    </w:tbl>
    <w:p w14:paraId="5EE18419" w14:textId="77777777" w:rsidR="003C2A70" w:rsidRDefault="003C2A70"/>
    <w:p w14:paraId="0C9593BE" w14:textId="77777777" w:rsidR="003C2A70" w:rsidRDefault="00000000">
      <w:pPr>
        <w:pStyle w:val="Kop1"/>
      </w:pPr>
      <w:bookmarkStart w:id="4" w:name="_Toc221843207"/>
      <w:r>
        <w:t>Workshop 1. Kick-off &amp; kaders: opdracht, stakeholders en doelen</w:t>
      </w:r>
      <w:bookmarkEnd w:id="4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5"/>
        <w:gridCol w:w="6236"/>
      </w:tblGrid>
      <w:tr w:rsidR="003C2A70" w14:paraId="4DD5DEA9" w14:textId="77777777">
        <w:tc>
          <w:tcPr>
            <w:tcW w:w="2835" w:type="dxa"/>
            <w:shd w:val="clear" w:color="auto" w:fill="E7EFFA"/>
          </w:tcPr>
          <w:p w14:paraId="61519FA3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Doel</w:t>
            </w:r>
          </w:p>
        </w:tc>
        <w:tc>
          <w:tcPr>
            <w:tcW w:w="6236" w:type="dxa"/>
          </w:tcPr>
          <w:p w14:paraId="13661239" w14:textId="77777777" w:rsidR="003C2A70" w:rsidRDefault="00000000">
            <w:pPr>
              <w:spacing w:after="40"/>
            </w:pPr>
            <w:r>
              <w:rPr>
                <w:sz w:val="20"/>
              </w:rPr>
              <w:t>Gezamenlijk het ‘waarom’ en ‘waartoe’ van optimalisatie van de examenorganisatie bepalen, inclusief scope, governance en succescriteria.</w:t>
            </w:r>
          </w:p>
        </w:tc>
      </w:tr>
      <w:tr w:rsidR="003C2A70" w14:paraId="6FE9D958" w14:textId="77777777">
        <w:tc>
          <w:tcPr>
            <w:tcW w:w="2835" w:type="dxa"/>
            <w:shd w:val="clear" w:color="auto" w:fill="E7EFFA"/>
          </w:tcPr>
          <w:p w14:paraId="20CBDDF3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lastRenderedPageBreak/>
              <w:t>Resultaat</w:t>
            </w:r>
          </w:p>
        </w:tc>
        <w:tc>
          <w:tcPr>
            <w:tcW w:w="6236" w:type="dxa"/>
          </w:tcPr>
          <w:p w14:paraId="480E83FA" w14:textId="77777777" w:rsidR="003C2A70" w:rsidRDefault="00000000">
            <w:pPr>
              <w:spacing w:after="40"/>
            </w:pPr>
            <w:r>
              <w:rPr>
                <w:sz w:val="20"/>
              </w:rPr>
              <w:t>• Vastgestelde conceptdoelen (meetbaar) en scope-in/out</w:t>
            </w:r>
            <w:r>
              <w:rPr>
                <w:sz w:val="20"/>
              </w:rPr>
              <w:br/>
              <w:t>• Stakeholder- en governanceplaat (incl. eerste RACI)</w:t>
            </w:r>
            <w:r>
              <w:rPr>
                <w:sz w:val="20"/>
              </w:rPr>
              <w:br/>
              <w:t>• Open puntenlijst + informatieverzoeken</w:t>
            </w:r>
            <w:r>
              <w:rPr>
                <w:sz w:val="20"/>
              </w:rPr>
              <w:br/>
              <w:t>• Werkafspraken en planning workshops 2–4</w:t>
            </w:r>
          </w:p>
        </w:tc>
      </w:tr>
      <w:tr w:rsidR="003C2A70" w14:paraId="2918D31F" w14:textId="77777777">
        <w:tc>
          <w:tcPr>
            <w:tcW w:w="2835" w:type="dxa"/>
            <w:shd w:val="clear" w:color="auto" w:fill="E7EFFA"/>
          </w:tcPr>
          <w:p w14:paraId="794408C4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Voorbereiding</w:t>
            </w:r>
          </w:p>
        </w:tc>
        <w:tc>
          <w:tcPr>
            <w:tcW w:w="6236" w:type="dxa"/>
          </w:tcPr>
          <w:p w14:paraId="42113486" w14:textId="77777777" w:rsidR="003C2A70" w:rsidRDefault="00000000">
            <w:pPr>
              <w:spacing w:after="40"/>
            </w:pPr>
            <w:r>
              <w:rPr>
                <w:sz w:val="20"/>
              </w:rPr>
              <w:t>Deelnemers lezen de samenvatting van de PSA en verzamelen bestaande documenten: examenreglement, huidige procesbeschrijvingen, overzichten examenplatforms, incidenten-/risicolijsten en bestaande KPI’s.</w:t>
            </w:r>
          </w:p>
        </w:tc>
      </w:tr>
      <w:tr w:rsidR="003C2A70" w14:paraId="6222C1D1" w14:textId="77777777">
        <w:tc>
          <w:tcPr>
            <w:tcW w:w="2835" w:type="dxa"/>
            <w:shd w:val="clear" w:color="auto" w:fill="E7EFFA"/>
          </w:tcPr>
          <w:p w14:paraId="386808F4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Deelnemers</w:t>
            </w:r>
          </w:p>
        </w:tc>
        <w:tc>
          <w:tcPr>
            <w:tcW w:w="6236" w:type="dxa"/>
          </w:tcPr>
          <w:p w14:paraId="0A2C576E" w14:textId="77777777" w:rsidR="003C2A70" w:rsidRDefault="00000000">
            <w:pPr>
              <w:spacing w:after="40"/>
            </w:pPr>
            <w:r>
              <w:rPr>
                <w:sz w:val="20"/>
              </w:rPr>
              <w:t>Opdrachtgever/MT, proces-/beleidsadviseur examinering, hoofd examenbureau, vertegenwoordiging examencommissie, informatiemanager, functioneel beheer, IBP/FG (optioneel).</w:t>
            </w:r>
          </w:p>
        </w:tc>
      </w:tr>
      <w:tr w:rsidR="003C2A70" w14:paraId="0E0AA879" w14:textId="77777777">
        <w:tc>
          <w:tcPr>
            <w:tcW w:w="2835" w:type="dxa"/>
            <w:shd w:val="clear" w:color="auto" w:fill="E7EFFA"/>
          </w:tcPr>
          <w:p w14:paraId="6A726B3B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Benodigde input</w:t>
            </w:r>
          </w:p>
        </w:tc>
        <w:tc>
          <w:tcPr>
            <w:tcW w:w="6236" w:type="dxa"/>
          </w:tcPr>
          <w:p w14:paraId="42889D63" w14:textId="77777777" w:rsidR="003C2A70" w:rsidRDefault="00000000">
            <w:pPr>
              <w:spacing w:after="40"/>
            </w:pPr>
            <w:r>
              <w:rPr>
                <w:sz w:val="20"/>
              </w:rPr>
              <w:t>PSA optimalisatie examenbureau; bestaande beleidskaders; overzicht systemen/koppelvlakken; lopende projecten/afhankelijkheden.</w:t>
            </w:r>
          </w:p>
        </w:tc>
      </w:tr>
    </w:tbl>
    <w:p w14:paraId="49EDE4B3" w14:textId="77777777" w:rsidR="003C2A70" w:rsidRDefault="003C2A70"/>
    <w:p w14:paraId="466B9074" w14:textId="77777777" w:rsidR="003C2A70" w:rsidRDefault="00000000">
      <w:pPr>
        <w:pStyle w:val="Kop2"/>
      </w:pPr>
      <w:bookmarkStart w:id="5" w:name="_Toc221843208"/>
      <w:r>
        <w:t>Programma (10 uur)</w:t>
      </w:r>
      <w:bookmarkEnd w:id="5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06"/>
        <w:gridCol w:w="3304"/>
        <w:gridCol w:w="2875"/>
        <w:gridCol w:w="2577"/>
      </w:tblGrid>
      <w:tr w:rsidR="003C2A70" w14:paraId="497FA724" w14:textId="77777777">
        <w:tc>
          <w:tcPr>
            <w:tcW w:w="1247" w:type="dxa"/>
            <w:shd w:val="clear" w:color="auto" w:fill="2F5597"/>
          </w:tcPr>
          <w:p w14:paraId="27917B6C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Tijd</w:t>
            </w:r>
          </w:p>
        </w:tc>
        <w:tc>
          <w:tcPr>
            <w:tcW w:w="3402" w:type="dxa"/>
            <w:shd w:val="clear" w:color="auto" w:fill="2F5597"/>
          </w:tcPr>
          <w:p w14:paraId="1338AA71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Onderdeel</w:t>
            </w:r>
          </w:p>
        </w:tc>
        <w:tc>
          <w:tcPr>
            <w:tcW w:w="2948" w:type="dxa"/>
            <w:shd w:val="clear" w:color="auto" w:fill="2F5597"/>
          </w:tcPr>
          <w:p w14:paraId="7FEF5A1C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Werkvorm</w:t>
            </w:r>
          </w:p>
        </w:tc>
        <w:tc>
          <w:tcPr>
            <w:tcW w:w="2608" w:type="dxa"/>
            <w:shd w:val="clear" w:color="auto" w:fill="2F5597"/>
          </w:tcPr>
          <w:p w14:paraId="1C60D2B2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Output / besluit</w:t>
            </w:r>
          </w:p>
        </w:tc>
      </w:tr>
      <w:tr w:rsidR="003C2A70" w14:paraId="21FC7414" w14:textId="77777777">
        <w:tc>
          <w:tcPr>
            <w:tcW w:w="1247" w:type="dxa"/>
          </w:tcPr>
          <w:p w14:paraId="413BFDEC" w14:textId="77777777" w:rsidR="003C2A70" w:rsidRDefault="00000000">
            <w:pPr>
              <w:spacing w:after="40"/>
            </w:pPr>
            <w:r>
              <w:rPr>
                <w:sz w:val="20"/>
              </w:rPr>
              <w:t>0:00-0:30</w:t>
            </w:r>
          </w:p>
        </w:tc>
        <w:tc>
          <w:tcPr>
            <w:tcW w:w="3402" w:type="dxa"/>
          </w:tcPr>
          <w:p w14:paraId="35892B84" w14:textId="77777777" w:rsidR="003C2A70" w:rsidRDefault="00000000">
            <w:pPr>
              <w:spacing w:after="40"/>
            </w:pPr>
            <w:r>
              <w:rPr>
                <w:sz w:val="20"/>
              </w:rPr>
              <w:t>Welkom, doel &amp; werkwijze</w:t>
            </w:r>
          </w:p>
        </w:tc>
        <w:tc>
          <w:tcPr>
            <w:tcW w:w="2948" w:type="dxa"/>
          </w:tcPr>
          <w:p w14:paraId="6A572631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2C610B55" w14:textId="77777777" w:rsidR="003C2A70" w:rsidRDefault="00000000">
            <w:pPr>
              <w:spacing w:after="40"/>
            </w:pPr>
            <w:r>
              <w:rPr>
                <w:sz w:val="20"/>
              </w:rPr>
              <w:t>Gezamenlijk beeld van opdracht, werkwijze en spelregels.</w:t>
            </w:r>
          </w:p>
        </w:tc>
      </w:tr>
      <w:tr w:rsidR="003C2A70" w14:paraId="51DA575B" w14:textId="77777777">
        <w:tc>
          <w:tcPr>
            <w:tcW w:w="1247" w:type="dxa"/>
          </w:tcPr>
          <w:p w14:paraId="6CFDDF95" w14:textId="77777777" w:rsidR="003C2A70" w:rsidRDefault="00000000">
            <w:pPr>
              <w:spacing w:after="40"/>
            </w:pPr>
            <w:r>
              <w:rPr>
                <w:sz w:val="20"/>
              </w:rPr>
              <w:t>0:30-2:00</w:t>
            </w:r>
          </w:p>
        </w:tc>
        <w:tc>
          <w:tcPr>
            <w:tcW w:w="3402" w:type="dxa"/>
          </w:tcPr>
          <w:p w14:paraId="6277396F" w14:textId="77777777" w:rsidR="003C2A70" w:rsidRDefault="00000000">
            <w:pPr>
              <w:spacing w:after="40"/>
            </w:pPr>
            <w:r>
              <w:rPr>
                <w:sz w:val="20"/>
              </w:rPr>
              <w:t>Context &amp; kaders (MORA/MOSA, architectuurprincipes, OKE)</w:t>
            </w:r>
          </w:p>
        </w:tc>
        <w:tc>
          <w:tcPr>
            <w:tcW w:w="2948" w:type="dxa"/>
          </w:tcPr>
          <w:p w14:paraId="12E33D28" w14:textId="77777777" w:rsidR="003C2A70" w:rsidRDefault="00000000">
            <w:pPr>
              <w:spacing w:after="40"/>
            </w:pPr>
            <w:r>
              <w:rPr>
                <w:sz w:val="20"/>
              </w:rPr>
              <w:t>Uitleg + Q&amp;A</w:t>
            </w:r>
          </w:p>
        </w:tc>
        <w:tc>
          <w:tcPr>
            <w:tcW w:w="2608" w:type="dxa"/>
          </w:tcPr>
          <w:p w14:paraId="32ADD53D" w14:textId="77777777" w:rsidR="003C2A70" w:rsidRDefault="00000000">
            <w:pPr>
              <w:spacing w:after="40"/>
            </w:pPr>
            <w:r>
              <w:rPr>
                <w:sz w:val="20"/>
              </w:rPr>
              <w:t>Kaders en succescriteria vastgelegd.</w:t>
            </w:r>
          </w:p>
        </w:tc>
      </w:tr>
      <w:tr w:rsidR="003C2A70" w14:paraId="3B8B3F8C" w14:textId="77777777">
        <w:tc>
          <w:tcPr>
            <w:tcW w:w="1247" w:type="dxa"/>
          </w:tcPr>
          <w:p w14:paraId="405621DD" w14:textId="77777777" w:rsidR="003C2A70" w:rsidRDefault="00000000">
            <w:pPr>
              <w:spacing w:after="40"/>
            </w:pPr>
            <w:r>
              <w:rPr>
                <w:sz w:val="20"/>
              </w:rPr>
              <w:t>2:00-3:30</w:t>
            </w:r>
          </w:p>
        </w:tc>
        <w:tc>
          <w:tcPr>
            <w:tcW w:w="3402" w:type="dxa"/>
          </w:tcPr>
          <w:p w14:paraId="435DF307" w14:textId="77777777" w:rsidR="003C2A70" w:rsidRDefault="00000000">
            <w:pPr>
              <w:spacing w:after="40"/>
            </w:pPr>
            <w:r>
              <w:rPr>
                <w:sz w:val="20"/>
              </w:rPr>
              <w:t>Stakeholders &amp; governance</w:t>
            </w:r>
          </w:p>
        </w:tc>
        <w:tc>
          <w:tcPr>
            <w:tcW w:w="2948" w:type="dxa"/>
          </w:tcPr>
          <w:p w14:paraId="064121EC" w14:textId="77777777" w:rsidR="003C2A70" w:rsidRDefault="00000000">
            <w:pPr>
              <w:spacing w:after="40"/>
            </w:pPr>
            <w:r>
              <w:rPr>
                <w:sz w:val="20"/>
              </w:rPr>
              <w:t>Stakeholdermapping + RACI-schets</w:t>
            </w:r>
          </w:p>
        </w:tc>
        <w:tc>
          <w:tcPr>
            <w:tcW w:w="2608" w:type="dxa"/>
          </w:tcPr>
          <w:p w14:paraId="0BBF0E10" w14:textId="77777777" w:rsidR="003C2A70" w:rsidRDefault="00000000">
            <w:pPr>
              <w:spacing w:after="40"/>
            </w:pPr>
            <w:r>
              <w:rPr>
                <w:sz w:val="20"/>
              </w:rPr>
              <w:t>Kernstakeholders, besluitlijnen en rollen benoemd.</w:t>
            </w:r>
          </w:p>
        </w:tc>
      </w:tr>
      <w:tr w:rsidR="003C2A70" w14:paraId="00EBCB37" w14:textId="77777777">
        <w:tc>
          <w:tcPr>
            <w:tcW w:w="1247" w:type="dxa"/>
          </w:tcPr>
          <w:p w14:paraId="6811BF7D" w14:textId="77777777" w:rsidR="003C2A70" w:rsidRDefault="00000000">
            <w:pPr>
              <w:spacing w:after="40"/>
            </w:pPr>
            <w:r>
              <w:rPr>
                <w:sz w:val="20"/>
              </w:rPr>
              <w:t>3:30-4:15</w:t>
            </w:r>
          </w:p>
        </w:tc>
        <w:tc>
          <w:tcPr>
            <w:tcW w:w="3402" w:type="dxa"/>
          </w:tcPr>
          <w:p w14:paraId="0BEC1241" w14:textId="77777777" w:rsidR="003C2A70" w:rsidRDefault="00000000">
            <w:pPr>
              <w:spacing w:after="40"/>
            </w:pPr>
            <w:r>
              <w:rPr>
                <w:sz w:val="20"/>
              </w:rPr>
              <w:t>Pauze</w:t>
            </w:r>
          </w:p>
        </w:tc>
        <w:tc>
          <w:tcPr>
            <w:tcW w:w="2948" w:type="dxa"/>
          </w:tcPr>
          <w:p w14:paraId="7A84F40B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59933F2F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0328A9CC" w14:textId="77777777">
        <w:tc>
          <w:tcPr>
            <w:tcW w:w="1247" w:type="dxa"/>
          </w:tcPr>
          <w:p w14:paraId="70DFA7FD" w14:textId="77777777" w:rsidR="003C2A70" w:rsidRDefault="00000000">
            <w:pPr>
              <w:spacing w:after="40"/>
            </w:pPr>
            <w:r>
              <w:rPr>
                <w:sz w:val="20"/>
              </w:rPr>
              <w:t>4:15-6:00</w:t>
            </w:r>
          </w:p>
        </w:tc>
        <w:tc>
          <w:tcPr>
            <w:tcW w:w="3402" w:type="dxa"/>
          </w:tcPr>
          <w:p w14:paraId="4F3C78CA" w14:textId="77777777" w:rsidR="003C2A70" w:rsidRDefault="00000000">
            <w:pPr>
              <w:spacing w:after="40"/>
            </w:pPr>
            <w:r>
              <w:rPr>
                <w:sz w:val="20"/>
              </w:rPr>
              <w:t>Doelen, scope en servicelevels</w:t>
            </w:r>
          </w:p>
        </w:tc>
        <w:tc>
          <w:tcPr>
            <w:tcW w:w="2948" w:type="dxa"/>
          </w:tcPr>
          <w:p w14:paraId="5DF2C78E" w14:textId="77777777" w:rsidR="003C2A70" w:rsidRDefault="00000000">
            <w:pPr>
              <w:spacing w:after="40"/>
            </w:pPr>
            <w:r>
              <w:rPr>
                <w:sz w:val="20"/>
              </w:rPr>
              <w:t>Why/What canvas + prioritering</w:t>
            </w:r>
          </w:p>
        </w:tc>
        <w:tc>
          <w:tcPr>
            <w:tcW w:w="2608" w:type="dxa"/>
          </w:tcPr>
          <w:p w14:paraId="45DE7B30" w14:textId="77777777" w:rsidR="003C2A70" w:rsidRDefault="00000000">
            <w:pPr>
              <w:spacing w:after="40"/>
            </w:pPr>
            <w:r>
              <w:rPr>
                <w:sz w:val="20"/>
              </w:rPr>
              <w:t>Concept doelstellingen (meetbaar), scope-in/out, minimaal serviceniveau.</w:t>
            </w:r>
          </w:p>
        </w:tc>
      </w:tr>
      <w:tr w:rsidR="003C2A70" w14:paraId="5CB0E99F" w14:textId="77777777">
        <w:tc>
          <w:tcPr>
            <w:tcW w:w="1247" w:type="dxa"/>
          </w:tcPr>
          <w:p w14:paraId="4A06A3EB" w14:textId="77777777" w:rsidR="003C2A70" w:rsidRDefault="00000000">
            <w:pPr>
              <w:spacing w:after="40"/>
            </w:pPr>
            <w:r>
              <w:rPr>
                <w:sz w:val="20"/>
              </w:rPr>
              <w:t>6:00-7:00</w:t>
            </w:r>
          </w:p>
        </w:tc>
        <w:tc>
          <w:tcPr>
            <w:tcW w:w="3402" w:type="dxa"/>
          </w:tcPr>
          <w:p w14:paraId="7BCB39AC" w14:textId="77777777" w:rsidR="003C2A70" w:rsidRDefault="00000000">
            <w:pPr>
              <w:spacing w:after="40"/>
            </w:pPr>
            <w:r>
              <w:rPr>
                <w:sz w:val="20"/>
              </w:rPr>
              <w:t>Lunch</w:t>
            </w:r>
          </w:p>
        </w:tc>
        <w:tc>
          <w:tcPr>
            <w:tcW w:w="2948" w:type="dxa"/>
          </w:tcPr>
          <w:p w14:paraId="3E708162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7D2056DA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7B11B926" w14:textId="77777777">
        <w:tc>
          <w:tcPr>
            <w:tcW w:w="1247" w:type="dxa"/>
          </w:tcPr>
          <w:p w14:paraId="09FF5F58" w14:textId="77777777" w:rsidR="003C2A70" w:rsidRDefault="00000000">
            <w:pPr>
              <w:spacing w:after="40"/>
            </w:pPr>
            <w:r>
              <w:rPr>
                <w:sz w:val="20"/>
              </w:rPr>
              <w:t>7:00-9:00</w:t>
            </w:r>
          </w:p>
        </w:tc>
        <w:tc>
          <w:tcPr>
            <w:tcW w:w="3402" w:type="dxa"/>
          </w:tcPr>
          <w:p w14:paraId="24F959A2" w14:textId="77777777" w:rsidR="003C2A70" w:rsidRDefault="00000000">
            <w:pPr>
              <w:spacing w:after="40"/>
            </w:pPr>
            <w:r>
              <w:rPr>
                <w:sz w:val="20"/>
              </w:rPr>
              <w:t>Vragenlijst ‘richting optimalisatie’ (4 domeinen)</w:t>
            </w:r>
          </w:p>
        </w:tc>
        <w:tc>
          <w:tcPr>
            <w:tcW w:w="2948" w:type="dxa"/>
          </w:tcPr>
          <w:p w14:paraId="0CF06B34" w14:textId="77777777" w:rsidR="003C2A70" w:rsidRDefault="00000000">
            <w:pPr>
              <w:spacing w:after="40"/>
            </w:pPr>
            <w:r>
              <w:rPr>
                <w:sz w:val="20"/>
              </w:rPr>
              <w:t>Groepswerk per domein</w:t>
            </w:r>
          </w:p>
        </w:tc>
        <w:tc>
          <w:tcPr>
            <w:tcW w:w="2608" w:type="dxa"/>
          </w:tcPr>
          <w:p w14:paraId="7E4D6B13" w14:textId="77777777" w:rsidR="003C2A70" w:rsidRDefault="00000000">
            <w:pPr>
              <w:spacing w:after="40"/>
            </w:pPr>
            <w:r>
              <w:rPr>
                <w:sz w:val="20"/>
              </w:rPr>
              <w:t>Vragen 1–15 (2.4) ingevuld op hoofdlijnen; open punten gelist.</w:t>
            </w:r>
          </w:p>
        </w:tc>
      </w:tr>
      <w:tr w:rsidR="003C2A70" w14:paraId="3B1F5406" w14:textId="77777777">
        <w:tc>
          <w:tcPr>
            <w:tcW w:w="1247" w:type="dxa"/>
          </w:tcPr>
          <w:p w14:paraId="71F8F3BE" w14:textId="77777777" w:rsidR="003C2A70" w:rsidRDefault="00000000">
            <w:pPr>
              <w:spacing w:after="40"/>
            </w:pPr>
            <w:r>
              <w:rPr>
                <w:sz w:val="20"/>
              </w:rPr>
              <w:t>9:00-10:00</w:t>
            </w:r>
          </w:p>
        </w:tc>
        <w:tc>
          <w:tcPr>
            <w:tcW w:w="3402" w:type="dxa"/>
          </w:tcPr>
          <w:p w14:paraId="76ABB37C" w14:textId="77777777" w:rsidR="003C2A70" w:rsidRDefault="00000000">
            <w:pPr>
              <w:spacing w:after="40"/>
            </w:pPr>
            <w:r>
              <w:rPr>
                <w:sz w:val="20"/>
              </w:rPr>
              <w:t>Werkafspraken &amp; planning vervolg</w:t>
            </w:r>
          </w:p>
        </w:tc>
        <w:tc>
          <w:tcPr>
            <w:tcW w:w="2948" w:type="dxa"/>
          </w:tcPr>
          <w:p w14:paraId="341198CE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221FDAF3" w14:textId="77777777" w:rsidR="003C2A70" w:rsidRDefault="00000000">
            <w:pPr>
              <w:spacing w:after="40"/>
            </w:pPr>
            <w:r>
              <w:rPr>
                <w:sz w:val="20"/>
              </w:rPr>
              <w:t>Plan van aanpak voor workshops 2–4 + verantwoordelijkheden.</w:t>
            </w:r>
          </w:p>
        </w:tc>
      </w:tr>
    </w:tbl>
    <w:p w14:paraId="3BE7496A" w14:textId="77777777" w:rsidR="003C2A70" w:rsidRDefault="003C2A70"/>
    <w:p w14:paraId="32F83C2E" w14:textId="77777777" w:rsidR="003C2A70" w:rsidRDefault="00000000">
      <w:pPr>
        <w:pStyle w:val="Kop2"/>
      </w:pPr>
      <w:bookmarkStart w:id="6" w:name="_Toc221843209"/>
      <w:r>
        <w:t>Kernvragen (conform MORA-keten &amp; richtinggevende vragen)</w:t>
      </w:r>
      <w:bookmarkEnd w:id="6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54"/>
        <w:gridCol w:w="4973"/>
        <w:gridCol w:w="3135"/>
      </w:tblGrid>
      <w:tr w:rsidR="003C2A70" w14:paraId="05926AE7" w14:textId="77777777">
        <w:tc>
          <w:tcPr>
            <w:tcW w:w="1871" w:type="dxa"/>
            <w:shd w:val="clear" w:color="auto" w:fill="1F4E79"/>
          </w:tcPr>
          <w:p w14:paraId="78296DED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Domein</w:t>
            </w:r>
          </w:p>
        </w:tc>
        <w:tc>
          <w:tcPr>
            <w:tcW w:w="5102" w:type="dxa"/>
            <w:shd w:val="clear" w:color="auto" w:fill="1F4E79"/>
          </w:tcPr>
          <w:p w14:paraId="686B064B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Kernvraag</w:t>
            </w:r>
          </w:p>
        </w:tc>
        <w:tc>
          <w:tcPr>
            <w:tcW w:w="3231" w:type="dxa"/>
            <w:shd w:val="clear" w:color="auto" w:fill="1F4E79"/>
          </w:tcPr>
          <w:p w14:paraId="6CDD6C58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Notities / besluiten</w:t>
            </w:r>
          </w:p>
        </w:tc>
      </w:tr>
      <w:tr w:rsidR="003C2A70" w14:paraId="61360558" w14:textId="77777777">
        <w:tc>
          <w:tcPr>
            <w:tcW w:w="1871" w:type="dxa"/>
          </w:tcPr>
          <w:p w14:paraId="5D1BC7DA" w14:textId="77777777" w:rsidR="003C2A70" w:rsidRDefault="00000000">
            <w:pPr>
              <w:spacing w:after="40"/>
            </w:pPr>
            <w:r>
              <w:rPr>
                <w:sz w:val="20"/>
              </w:rPr>
              <w:t>Klanten &amp; dienstverlening</w:t>
            </w:r>
          </w:p>
        </w:tc>
        <w:tc>
          <w:tcPr>
            <w:tcW w:w="5102" w:type="dxa"/>
          </w:tcPr>
          <w:p w14:paraId="0DCEEF48" w14:textId="77777777" w:rsidR="003C2A70" w:rsidRDefault="00000000">
            <w:pPr>
              <w:spacing w:after="40"/>
            </w:pPr>
            <w:r>
              <w:rPr>
                <w:sz w:val="20"/>
              </w:rPr>
              <w:t>Wie zijn de primaire ‘klanten’ van het examenbureau (student, docent, extern, etc.) en welke persona’s moeten we ondersteunen?</w:t>
            </w:r>
          </w:p>
        </w:tc>
        <w:tc>
          <w:tcPr>
            <w:tcW w:w="3231" w:type="dxa"/>
          </w:tcPr>
          <w:p w14:paraId="56BE6503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4B86A988" w14:textId="77777777">
        <w:tc>
          <w:tcPr>
            <w:tcW w:w="1871" w:type="dxa"/>
          </w:tcPr>
          <w:p w14:paraId="7077F854" w14:textId="77777777" w:rsidR="003C2A70" w:rsidRDefault="00000000">
            <w:pPr>
              <w:spacing w:after="40"/>
            </w:pPr>
            <w:r>
              <w:rPr>
                <w:sz w:val="20"/>
              </w:rPr>
              <w:t>Klanten &amp; dienstverlening</w:t>
            </w:r>
          </w:p>
        </w:tc>
        <w:tc>
          <w:tcPr>
            <w:tcW w:w="5102" w:type="dxa"/>
          </w:tcPr>
          <w:p w14:paraId="457E95EB" w14:textId="77777777" w:rsidR="003C2A70" w:rsidRDefault="00000000">
            <w:pPr>
              <w:spacing w:after="40"/>
            </w:pPr>
            <w:r>
              <w:rPr>
                <w:sz w:val="20"/>
              </w:rPr>
              <w:t>Welke diensten leveren we online/fysiek/hybride en wat is het minimale serviceniveau per dienst?</w:t>
            </w:r>
          </w:p>
        </w:tc>
        <w:tc>
          <w:tcPr>
            <w:tcW w:w="3231" w:type="dxa"/>
          </w:tcPr>
          <w:p w14:paraId="244A2553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24EB2517" w14:textId="77777777">
        <w:tc>
          <w:tcPr>
            <w:tcW w:w="1871" w:type="dxa"/>
          </w:tcPr>
          <w:p w14:paraId="0822B215" w14:textId="77777777" w:rsidR="003C2A70" w:rsidRDefault="00000000">
            <w:pPr>
              <w:spacing w:after="40"/>
            </w:pPr>
            <w:r>
              <w:rPr>
                <w:sz w:val="20"/>
              </w:rPr>
              <w:t>Processen &amp; organisatie</w:t>
            </w:r>
          </w:p>
        </w:tc>
        <w:tc>
          <w:tcPr>
            <w:tcW w:w="5102" w:type="dxa"/>
          </w:tcPr>
          <w:p w14:paraId="361683C8" w14:textId="77777777" w:rsidR="003C2A70" w:rsidRDefault="00000000">
            <w:pPr>
              <w:spacing w:after="40"/>
            </w:pPr>
            <w:r>
              <w:rPr>
                <w:sz w:val="20"/>
              </w:rPr>
              <w:t>Wie zijn proceseigenaren en waar liggen besluiten (MT, EC, examenbureau, teams)?</w:t>
            </w:r>
          </w:p>
        </w:tc>
        <w:tc>
          <w:tcPr>
            <w:tcW w:w="3231" w:type="dxa"/>
          </w:tcPr>
          <w:p w14:paraId="18CA5352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334D8746" w14:textId="77777777">
        <w:tc>
          <w:tcPr>
            <w:tcW w:w="1871" w:type="dxa"/>
          </w:tcPr>
          <w:p w14:paraId="6BFAB4F3" w14:textId="77777777" w:rsidR="003C2A70" w:rsidRDefault="00000000">
            <w:pPr>
              <w:spacing w:after="40"/>
            </w:pPr>
            <w:r>
              <w:rPr>
                <w:sz w:val="20"/>
              </w:rPr>
              <w:t>Informatie &amp; applicaties</w:t>
            </w:r>
          </w:p>
        </w:tc>
        <w:tc>
          <w:tcPr>
            <w:tcW w:w="5102" w:type="dxa"/>
          </w:tcPr>
          <w:p w14:paraId="0BFCC711" w14:textId="77777777" w:rsidR="003C2A70" w:rsidRDefault="00000000">
            <w:pPr>
              <w:spacing w:after="40"/>
            </w:pPr>
            <w:r>
              <w:rPr>
                <w:sz w:val="20"/>
              </w:rPr>
              <w:t>Welke informatie moet waar beschikbaar zijn (1 bron, meervoudig gebruik) en welke systemen zijn leidend?</w:t>
            </w:r>
          </w:p>
        </w:tc>
        <w:tc>
          <w:tcPr>
            <w:tcW w:w="3231" w:type="dxa"/>
          </w:tcPr>
          <w:p w14:paraId="7B6D8328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7027D2F7" w14:textId="77777777">
        <w:tc>
          <w:tcPr>
            <w:tcW w:w="1871" w:type="dxa"/>
          </w:tcPr>
          <w:p w14:paraId="404B57EE" w14:textId="77777777" w:rsidR="003C2A70" w:rsidRDefault="00000000">
            <w:pPr>
              <w:spacing w:after="40"/>
            </w:pPr>
            <w:r>
              <w:rPr>
                <w:sz w:val="20"/>
              </w:rPr>
              <w:lastRenderedPageBreak/>
              <w:t>ICT &amp; faciliteiten</w:t>
            </w:r>
          </w:p>
        </w:tc>
        <w:tc>
          <w:tcPr>
            <w:tcW w:w="5102" w:type="dxa"/>
          </w:tcPr>
          <w:p w14:paraId="25791496" w14:textId="77777777" w:rsidR="003C2A70" w:rsidRDefault="00000000">
            <w:pPr>
              <w:spacing w:after="40"/>
            </w:pPr>
            <w:r>
              <w:rPr>
                <w:sz w:val="20"/>
              </w:rPr>
              <w:t>Welke functionele en non-functionele eisen stellen we aan platforms/leveranciers (security, logging, koppelingen)?</w:t>
            </w:r>
          </w:p>
        </w:tc>
        <w:tc>
          <w:tcPr>
            <w:tcW w:w="3231" w:type="dxa"/>
          </w:tcPr>
          <w:p w14:paraId="31179124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</w:tbl>
    <w:p w14:paraId="42D5331C" w14:textId="77777777" w:rsidR="003C2A70" w:rsidRDefault="003C2A70"/>
    <w:p w14:paraId="081689E0" w14:textId="77777777" w:rsidR="003C2A70" w:rsidRDefault="00000000">
      <w:pPr>
        <w:pStyle w:val="Kop2"/>
      </w:pPr>
      <w:bookmarkStart w:id="7" w:name="_Toc221843210"/>
      <w:r>
        <w:t>Nabewerking en opvolging</w:t>
      </w:r>
      <w:bookmarkEnd w:id="7"/>
    </w:p>
    <w:p w14:paraId="63B3FB8A" w14:textId="77777777" w:rsidR="003C2A70" w:rsidRDefault="00000000">
      <w:r>
        <w:t>Proces-/beleidsadviseur werkt de uitkomsten uit tot een 1–2 pagina’s ‘opdracht- en scope-notitie’ en deelt deze binnen 3 werkdagen. Bespreek en bevestig beslispunten met opdrachtgever.</w:t>
      </w:r>
    </w:p>
    <w:p w14:paraId="0AC5BA92" w14:textId="77777777" w:rsidR="003C2A70" w:rsidRDefault="00000000">
      <w:r>
        <w:br w:type="page"/>
      </w:r>
    </w:p>
    <w:p w14:paraId="5E9339EB" w14:textId="77777777" w:rsidR="003C2A70" w:rsidRDefault="00000000">
      <w:pPr>
        <w:pStyle w:val="Kop1"/>
      </w:pPr>
      <w:bookmarkStart w:id="8" w:name="_Toc221843211"/>
      <w:r>
        <w:lastRenderedPageBreak/>
        <w:t>Workshop 2. AS-IS keten: processen, informatie en knelpunten</w:t>
      </w:r>
      <w:bookmarkEnd w:id="8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5"/>
        <w:gridCol w:w="6236"/>
      </w:tblGrid>
      <w:tr w:rsidR="003C2A70" w14:paraId="6A2540B1" w14:textId="77777777">
        <w:tc>
          <w:tcPr>
            <w:tcW w:w="2835" w:type="dxa"/>
            <w:shd w:val="clear" w:color="auto" w:fill="E7EFFA"/>
          </w:tcPr>
          <w:p w14:paraId="5121E621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Doel</w:t>
            </w:r>
          </w:p>
        </w:tc>
        <w:tc>
          <w:tcPr>
            <w:tcW w:w="6236" w:type="dxa"/>
          </w:tcPr>
          <w:p w14:paraId="1C866033" w14:textId="77777777" w:rsidR="003C2A70" w:rsidRDefault="00000000">
            <w:pPr>
              <w:spacing w:after="40"/>
            </w:pPr>
            <w:r>
              <w:rPr>
                <w:sz w:val="20"/>
              </w:rPr>
              <w:t>De huidige examenketen van Instelling X eenduidig in kaart brengen (AS-IS), inclusief varianten per team/locatie, gebruikte systemen en belangrijkste knelpunten/risico’s.</w:t>
            </w:r>
          </w:p>
        </w:tc>
      </w:tr>
      <w:tr w:rsidR="003C2A70" w14:paraId="300F7324" w14:textId="77777777">
        <w:tc>
          <w:tcPr>
            <w:tcW w:w="2835" w:type="dxa"/>
            <w:shd w:val="clear" w:color="auto" w:fill="E7EFFA"/>
          </w:tcPr>
          <w:p w14:paraId="322FC109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Resultaat</w:t>
            </w:r>
          </w:p>
        </w:tc>
        <w:tc>
          <w:tcPr>
            <w:tcW w:w="6236" w:type="dxa"/>
          </w:tcPr>
          <w:p w14:paraId="6D0D3DF9" w14:textId="77777777" w:rsidR="003C2A70" w:rsidRDefault="00000000">
            <w:pPr>
              <w:spacing w:after="40"/>
            </w:pPr>
            <w:r>
              <w:rPr>
                <w:sz w:val="20"/>
              </w:rPr>
              <w:t>• AS-IS procesplaat (per MORA-blok) met systemen/koppelvlakken</w:t>
            </w:r>
            <w:r>
              <w:rPr>
                <w:sz w:val="20"/>
              </w:rPr>
              <w:br/>
              <w:t>• Knelpuntenlog (incl. oorzaak, impact, eigenaar)</w:t>
            </w:r>
            <w:r>
              <w:rPr>
                <w:sz w:val="20"/>
              </w:rPr>
              <w:br/>
              <w:t>• Inventaris informatieobjecten &amp; bronregistraties</w:t>
            </w:r>
            <w:r>
              <w:rPr>
                <w:sz w:val="20"/>
              </w:rPr>
              <w:br/>
              <w:t>• Afhankelijkheden en quick win-lijst</w:t>
            </w:r>
          </w:p>
        </w:tc>
      </w:tr>
      <w:tr w:rsidR="003C2A70" w14:paraId="70E26242" w14:textId="77777777">
        <w:tc>
          <w:tcPr>
            <w:tcW w:w="2835" w:type="dxa"/>
            <w:shd w:val="clear" w:color="auto" w:fill="E7EFFA"/>
          </w:tcPr>
          <w:p w14:paraId="5BC10551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Voorbereiding</w:t>
            </w:r>
          </w:p>
        </w:tc>
        <w:tc>
          <w:tcPr>
            <w:tcW w:w="6236" w:type="dxa"/>
          </w:tcPr>
          <w:p w14:paraId="16F5DB15" w14:textId="77777777" w:rsidR="003C2A70" w:rsidRDefault="00000000">
            <w:pPr>
              <w:spacing w:after="40"/>
            </w:pPr>
            <w:r>
              <w:rPr>
                <w:sz w:val="20"/>
              </w:rPr>
              <w:t>Proces-/beleidsadviseur verzamelt vooraf: bestaande procesbeschrijvingen, voorbeeld-dossiers, schermprints/rapportages uit systemen, lijst met incidenten/no-shows, en overzicht van rollen/mandaten.</w:t>
            </w:r>
          </w:p>
        </w:tc>
      </w:tr>
      <w:tr w:rsidR="003C2A70" w14:paraId="7CEEEC4F" w14:textId="77777777">
        <w:tc>
          <w:tcPr>
            <w:tcW w:w="2835" w:type="dxa"/>
            <w:shd w:val="clear" w:color="auto" w:fill="E7EFFA"/>
          </w:tcPr>
          <w:p w14:paraId="37E06F92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Deelnemers</w:t>
            </w:r>
          </w:p>
        </w:tc>
        <w:tc>
          <w:tcPr>
            <w:tcW w:w="6236" w:type="dxa"/>
          </w:tcPr>
          <w:p w14:paraId="3824F59A" w14:textId="77777777" w:rsidR="003C2A70" w:rsidRDefault="00000000">
            <w:pPr>
              <w:spacing w:after="40"/>
            </w:pPr>
            <w:r>
              <w:rPr>
                <w:sz w:val="20"/>
              </w:rPr>
              <w:t>Onderwijsteams (representatieve afvaardiging), examenbureau, examencommissie, IM/FB, privacy/IB, eventueel leverancier/partner voor technische duiding.</w:t>
            </w:r>
          </w:p>
        </w:tc>
      </w:tr>
      <w:tr w:rsidR="003C2A70" w14:paraId="403C76C8" w14:textId="77777777">
        <w:tc>
          <w:tcPr>
            <w:tcW w:w="2835" w:type="dxa"/>
            <w:shd w:val="clear" w:color="auto" w:fill="E7EFFA"/>
          </w:tcPr>
          <w:p w14:paraId="74EC8AF5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Benodigde input</w:t>
            </w:r>
          </w:p>
        </w:tc>
        <w:tc>
          <w:tcPr>
            <w:tcW w:w="6236" w:type="dxa"/>
          </w:tcPr>
          <w:p w14:paraId="319BC760" w14:textId="77777777" w:rsidR="003C2A70" w:rsidRDefault="00000000">
            <w:pPr>
              <w:spacing w:after="40"/>
            </w:pPr>
            <w:r>
              <w:rPr>
                <w:sz w:val="20"/>
              </w:rPr>
              <w:t>Procesplaten/MORA-indeling; bestaande werkinstructies; systeemoverzichten; relevante wet- en regelgeving (bewaartermijnen, AVG).</w:t>
            </w:r>
          </w:p>
        </w:tc>
      </w:tr>
    </w:tbl>
    <w:p w14:paraId="6AA5A661" w14:textId="77777777" w:rsidR="003C2A70" w:rsidRDefault="003C2A70"/>
    <w:p w14:paraId="6FECBB44" w14:textId="77777777" w:rsidR="003C2A70" w:rsidRDefault="00000000">
      <w:pPr>
        <w:pStyle w:val="Kop2"/>
      </w:pPr>
      <w:bookmarkStart w:id="9" w:name="_Toc221843212"/>
      <w:r>
        <w:t>Programma (10 uur)</w:t>
      </w:r>
      <w:bookmarkEnd w:id="9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06"/>
        <w:gridCol w:w="3275"/>
        <w:gridCol w:w="2882"/>
        <w:gridCol w:w="2599"/>
      </w:tblGrid>
      <w:tr w:rsidR="003C2A70" w14:paraId="33721FCC" w14:textId="77777777">
        <w:tc>
          <w:tcPr>
            <w:tcW w:w="1247" w:type="dxa"/>
            <w:shd w:val="clear" w:color="auto" w:fill="2F5597"/>
          </w:tcPr>
          <w:p w14:paraId="67D90C59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Tijd</w:t>
            </w:r>
          </w:p>
        </w:tc>
        <w:tc>
          <w:tcPr>
            <w:tcW w:w="3402" w:type="dxa"/>
            <w:shd w:val="clear" w:color="auto" w:fill="2F5597"/>
          </w:tcPr>
          <w:p w14:paraId="0CBB9AB6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Onderdeel</w:t>
            </w:r>
          </w:p>
        </w:tc>
        <w:tc>
          <w:tcPr>
            <w:tcW w:w="2948" w:type="dxa"/>
            <w:shd w:val="clear" w:color="auto" w:fill="2F5597"/>
          </w:tcPr>
          <w:p w14:paraId="142AEC92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Werkvorm</w:t>
            </w:r>
          </w:p>
        </w:tc>
        <w:tc>
          <w:tcPr>
            <w:tcW w:w="2608" w:type="dxa"/>
            <w:shd w:val="clear" w:color="auto" w:fill="2F5597"/>
          </w:tcPr>
          <w:p w14:paraId="4DC25635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Output / besluit</w:t>
            </w:r>
          </w:p>
        </w:tc>
      </w:tr>
      <w:tr w:rsidR="003C2A70" w14:paraId="33F530E0" w14:textId="77777777">
        <w:tc>
          <w:tcPr>
            <w:tcW w:w="1247" w:type="dxa"/>
          </w:tcPr>
          <w:p w14:paraId="3C3AA835" w14:textId="77777777" w:rsidR="003C2A70" w:rsidRDefault="00000000">
            <w:pPr>
              <w:spacing w:after="40"/>
            </w:pPr>
            <w:r>
              <w:rPr>
                <w:sz w:val="20"/>
              </w:rPr>
              <w:t>0:00-0:30</w:t>
            </w:r>
          </w:p>
        </w:tc>
        <w:tc>
          <w:tcPr>
            <w:tcW w:w="3402" w:type="dxa"/>
          </w:tcPr>
          <w:p w14:paraId="3153BD97" w14:textId="77777777" w:rsidR="003C2A70" w:rsidRDefault="00000000">
            <w:pPr>
              <w:spacing w:after="40"/>
            </w:pPr>
            <w:r>
              <w:rPr>
                <w:sz w:val="20"/>
              </w:rPr>
              <w:t>Terugblik &amp; aanscherpen scope</w:t>
            </w:r>
          </w:p>
        </w:tc>
        <w:tc>
          <w:tcPr>
            <w:tcW w:w="2948" w:type="dxa"/>
          </w:tcPr>
          <w:p w14:paraId="749D1681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49754C19" w14:textId="77777777" w:rsidR="003C2A70" w:rsidRDefault="00000000">
            <w:pPr>
              <w:spacing w:after="40"/>
            </w:pPr>
            <w:r>
              <w:rPr>
                <w:sz w:val="20"/>
              </w:rPr>
              <w:t>Scope en doelstellingen aangescherpt.</w:t>
            </w:r>
          </w:p>
        </w:tc>
      </w:tr>
      <w:tr w:rsidR="003C2A70" w14:paraId="2911268B" w14:textId="77777777">
        <w:tc>
          <w:tcPr>
            <w:tcW w:w="1247" w:type="dxa"/>
          </w:tcPr>
          <w:p w14:paraId="6060DA63" w14:textId="77777777" w:rsidR="003C2A70" w:rsidRDefault="00000000">
            <w:pPr>
              <w:spacing w:after="40"/>
            </w:pPr>
            <w:r>
              <w:rPr>
                <w:sz w:val="20"/>
              </w:rPr>
              <w:t>0:30-3:00</w:t>
            </w:r>
          </w:p>
        </w:tc>
        <w:tc>
          <w:tcPr>
            <w:tcW w:w="3402" w:type="dxa"/>
          </w:tcPr>
          <w:p w14:paraId="7EA70012" w14:textId="77777777" w:rsidR="003C2A70" w:rsidRDefault="00000000">
            <w:pPr>
              <w:spacing w:after="40"/>
            </w:pPr>
            <w:r>
              <w:rPr>
                <w:sz w:val="20"/>
              </w:rPr>
              <w:t>AS-IS keten in kaart (MORA-blokken)</w:t>
            </w:r>
          </w:p>
        </w:tc>
        <w:tc>
          <w:tcPr>
            <w:tcW w:w="2948" w:type="dxa"/>
          </w:tcPr>
          <w:p w14:paraId="67BAB942" w14:textId="77777777" w:rsidR="003C2A70" w:rsidRDefault="00000000">
            <w:pPr>
              <w:spacing w:after="40"/>
            </w:pPr>
            <w:r>
              <w:rPr>
                <w:sz w:val="20"/>
              </w:rPr>
              <w:t>Brown paper / procesmapping</w:t>
            </w:r>
          </w:p>
        </w:tc>
        <w:tc>
          <w:tcPr>
            <w:tcW w:w="2608" w:type="dxa"/>
          </w:tcPr>
          <w:p w14:paraId="01620973" w14:textId="77777777" w:rsidR="003C2A70" w:rsidRDefault="00000000">
            <w:pPr>
              <w:spacing w:after="40"/>
            </w:pPr>
            <w:r>
              <w:rPr>
                <w:sz w:val="20"/>
              </w:rPr>
              <w:t>AS-IS procesplaat per hoofdproces + systemen per stap.</w:t>
            </w:r>
          </w:p>
        </w:tc>
      </w:tr>
      <w:tr w:rsidR="003C2A70" w14:paraId="02FF5478" w14:textId="77777777">
        <w:tc>
          <w:tcPr>
            <w:tcW w:w="1247" w:type="dxa"/>
          </w:tcPr>
          <w:p w14:paraId="12006AF5" w14:textId="77777777" w:rsidR="003C2A70" w:rsidRDefault="00000000">
            <w:pPr>
              <w:spacing w:after="40"/>
            </w:pPr>
            <w:r>
              <w:rPr>
                <w:sz w:val="20"/>
              </w:rPr>
              <w:t>3:00-3:30</w:t>
            </w:r>
          </w:p>
        </w:tc>
        <w:tc>
          <w:tcPr>
            <w:tcW w:w="3402" w:type="dxa"/>
          </w:tcPr>
          <w:p w14:paraId="3513EA6C" w14:textId="77777777" w:rsidR="003C2A70" w:rsidRDefault="00000000">
            <w:pPr>
              <w:spacing w:after="40"/>
            </w:pPr>
            <w:r>
              <w:rPr>
                <w:sz w:val="20"/>
              </w:rPr>
              <w:t>Pauze</w:t>
            </w:r>
          </w:p>
        </w:tc>
        <w:tc>
          <w:tcPr>
            <w:tcW w:w="2948" w:type="dxa"/>
          </w:tcPr>
          <w:p w14:paraId="5814EFE9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3644A875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7F86B439" w14:textId="77777777">
        <w:tc>
          <w:tcPr>
            <w:tcW w:w="1247" w:type="dxa"/>
          </w:tcPr>
          <w:p w14:paraId="18582968" w14:textId="77777777" w:rsidR="003C2A70" w:rsidRDefault="00000000">
            <w:pPr>
              <w:spacing w:after="40"/>
            </w:pPr>
            <w:r>
              <w:rPr>
                <w:sz w:val="20"/>
              </w:rPr>
              <w:t>3:30-5:30</w:t>
            </w:r>
          </w:p>
        </w:tc>
        <w:tc>
          <w:tcPr>
            <w:tcW w:w="3402" w:type="dxa"/>
          </w:tcPr>
          <w:p w14:paraId="09393BE6" w14:textId="77777777" w:rsidR="003C2A70" w:rsidRDefault="00000000">
            <w:pPr>
              <w:spacing w:after="40"/>
            </w:pPr>
            <w:r>
              <w:rPr>
                <w:sz w:val="20"/>
              </w:rPr>
              <w:t>Knelpunten, risico’s en varianten</w:t>
            </w:r>
          </w:p>
        </w:tc>
        <w:tc>
          <w:tcPr>
            <w:tcW w:w="2948" w:type="dxa"/>
          </w:tcPr>
          <w:p w14:paraId="73BBAB1C" w14:textId="77777777" w:rsidR="003C2A70" w:rsidRDefault="00000000">
            <w:pPr>
              <w:spacing w:after="40"/>
            </w:pPr>
            <w:r>
              <w:rPr>
                <w:sz w:val="20"/>
              </w:rPr>
              <w:t>Knelpuntenlog + impact/oorzaak</w:t>
            </w:r>
          </w:p>
        </w:tc>
        <w:tc>
          <w:tcPr>
            <w:tcW w:w="2608" w:type="dxa"/>
          </w:tcPr>
          <w:p w14:paraId="01A05919" w14:textId="77777777" w:rsidR="003C2A70" w:rsidRDefault="00000000">
            <w:pPr>
              <w:spacing w:after="40"/>
            </w:pPr>
            <w:r>
              <w:rPr>
                <w:sz w:val="20"/>
              </w:rPr>
              <w:t>Top 10 knelpunten met oorzaak (proces/organisatie/IV/ICT).</w:t>
            </w:r>
          </w:p>
        </w:tc>
      </w:tr>
      <w:tr w:rsidR="003C2A70" w14:paraId="4D00F3A5" w14:textId="77777777">
        <w:tc>
          <w:tcPr>
            <w:tcW w:w="1247" w:type="dxa"/>
          </w:tcPr>
          <w:p w14:paraId="6DBCEBFC" w14:textId="77777777" w:rsidR="003C2A70" w:rsidRDefault="00000000">
            <w:pPr>
              <w:spacing w:after="40"/>
            </w:pPr>
            <w:r>
              <w:rPr>
                <w:sz w:val="20"/>
              </w:rPr>
              <w:t>5:30-6:30</w:t>
            </w:r>
          </w:p>
        </w:tc>
        <w:tc>
          <w:tcPr>
            <w:tcW w:w="3402" w:type="dxa"/>
          </w:tcPr>
          <w:p w14:paraId="03B622E7" w14:textId="77777777" w:rsidR="003C2A70" w:rsidRDefault="00000000">
            <w:pPr>
              <w:spacing w:after="40"/>
            </w:pPr>
            <w:r>
              <w:rPr>
                <w:sz w:val="20"/>
              </w:rPr>
              <w:t>Lunch</w:t>
            </w:r>
          </w:p>
        </w:tc>
        <w:tc>
          <w:tcPr>
            <w:tcW w:w="2948" w:type="dxa"/>
          </w:tcPr>
          <w:p w14:paraId="7D65B13C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414D4947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417217B1" w14:textId="77777777">
        <w:tc>
          <w:tcPr>
            <w:tcW w:w="1247" w:type="dxa"/>
          </w:tcPr>
          <w:p w14:paraId="388FEC64" w14:textId="77777777" w:rsidR="003C2A70" w:rsidRDefault="00000000">
            <w:pPr>
              <w:spacing w:after="40"/>
            </w:pPr>
            <w:r>
              <w:rPr>
                <w:sz w:val="20"/>
              </w:rPr>
              <w:t>6:30-8:30</w:t>
            </w:r>
          </w:p>
        </w:tc>
        <w:tc>
          <w:tcPr>
            <w:tcW w:w="3402" w:type="dxa"/>
          </w:tcPr>
          <w:p w14:paraId="046C7DF1" w14:textId="77777777" w:rsidR="003C2A70" w:rsidRDefault="00000000">
            <w:pPr>
              <w:spacing w:after="40"/>
            </w:pPr>
            <w:r>
              <w:rPr>
                <w:sz w:val="20"/>
              </w:rPr>
              <w:t>Data- en applicatie-inventaris</w:t>
            </w:r>
          </w:p>
        </w:tc>
        <w:tc>
          <w:tcPr>
            <w:tcW w:w="2948" w:type="dxa"/>
          </w:tcPr>
          <w:p w14:paraId="51283036" w14:textId="77777777" w:rsidR="003C2A70" w:rsidRDefault="00000000">
            <w:pPr>
              <w:spacing w:after="40"/>
            </w:pPr>
            <w:r>
              <w:rPr>
                <w:sz w:val="20"/>
              </w:rPr>
              <w:t>Inventarisatietafel + ‘bron’ bepalen</w:t>
            </w:r>
          </w:p>
        </w:tc>
        <w:tc>
          <w:tcPr>
            <w:tcW w:w="2608" w:type="dxa"/>
          </w:tcPr>
          <w:p w14:paraId="0DCE6129" w14:textId="77777777" w:rsidR="003C2A70" w:rsidRDefault="00000000">
            <w:pPr>
              <w:spacing w:after="40"/>
            </w:pPr>
            <w:r>
              <w:rPr>
                <w:sz w:val="20"/>
              </w:rPr>
              <w:t>Overzicht informatieobjecten, bronregistraties, dubbele registraties.</w:t>
            </w:r>
          </w:p>
        </w:tc>
      </w:tr>
      <w:tr w:rsidR="003C2A70" w14:paraId="259F9C0E" w14:textId="77777777">
        <w:tc>
          <w:tcPr>
            <w:tcW w:w="1247" w:type="dxa"/>
          </w:tcPr>
          <w:p w14:paraId="5103CB2C" w14:textId="77777777" w:rsidR="003C2A70" w:rsidRDefault="00000000">
            <w:pPr>
              <w:spacing w:after="40"/>
            </w:pPr>
            <w:r>
              <w:rPr>
                <w:sz w:val="20"/>
              </w:rPr>
              <w:t>8:30-10:00</w:t>
            </w:r>
          </w:p>
        </w:tc>
        <w:tc>
          <w:tcPr>
            <w:tcW w:w="3402" w:type="dxa"/>
          </w:tcPr>
          <w:p w14:paraId="19964A14" w14:textId="77777777" w:rsidR="003C2A70" w:rsidRDefault="00000000">
            <w:pPr>
              <w:spacing w:after="40"/>
            </w:pPr>
            <w:r>
              <w:rPr>
                <w:sz w:val="20"/>
              </w:rPr>
              <w:t>Afhankelijkheden &amp; quick wins</w:t>
            </w:r>
          </w:p>
        </w:tc>
        <w:tc>
          <w:tcPr>
            <w:tcW w:w="2948" w:type="dxa"/>
          </w:tcPr>
          <w:p w14:paraId="35A494BE" w14:textId="77777777" w:rsidR="003C2A70" w:rsidRDefault="00000000">
            <w:pPr>
              <w:spacing w:after="40"/>
            </w:pPr>
            <w:r>
              <w:rPr>
                <w:sz w:val="20"/>
              </w:rPr>
              <w:t>Prioritering (impact/haalbaarheid)</w:t>
            </w:r>
          </w:p>
        </w:tc>
        <w:tc>
          <w:tcPr>
            <w:tcW w:w="2608" w:type="dxa"/>
          </w:tcPr>
          <w:p w14:paraId="05EB0EB3" w14:textId="77777777" w:rsidR="003C2A70" w:rsidRDefault="00000000">
            <w:pPr>
              <w:spacing w:after="40"/>
            </w:pPr>
            <w:r>
              <w:rPr>
                <w:sz w:val="20"/>
              </w:rPr>
              <w:t>Kandidaten quick wins en afhankelijkhedenlijst.</w:t>
            </w:r>
          </w:p>
        </w:tc>
      </w:tr>
    </w:tbl>
    <w:p w14:paraId="7732934F" w14:textId="77777777" w:rsidR="003C2A70" w:rsidRDefault="003C2A70"/>
    <w:p w14:paraId="6A4A2FD0" w14:textId="77777777" w:rsidR="003C2A70" w:rsidRDefault="00000000">
      <w:pPr>
        <w:pStyle w:val="Kop2"/>
      </w:pPr>
      <w:bookmarkStart w:id="10" w:name="_Toc221843213"/>
      <w:r>
        <w:t>Kernvragen (conform MORA-keten &amp; richtinggevende vragen)</w:t>
      </w:r>
      <w:bookmarkEnd w:id="1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49"/>
        <w:gridCol w:w="4984"/>
        <w:gridCol w:w="3129"/>
      </w:tblGrid>
      <w:tr w:rsidR="003C2A70" w14:paraId="4366F01F" w14:textId="77777777">
        <w:tc>
          <w:tcPr>
            <w:tcW w:w="1871" w:type="dxa"/>
            <w:shd w:val="clear" w:color="auto" w:fill="1F4E79"/>
          </w:tcPr>
          <w:p w14:paraId="3B1930FB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Domein</w:t>
            </w:r>
          </w:p>
        </w:tc>
        <w:tc>
          <w:tcPr>
            <w:tcW w:w="5102" w:type="dxa"/>
            <w:shd w:val="clear" w:color="auto" w:fill="1F4E79"/>
          </w:tcPr>
          <w:p w14:paraId="5078CEAC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Kernvraag</w:t>
            </w:r>
          </w:p>
        </w:tc>
        <w:tc>
          <w:tcPr>
            <w:tcW w:w="3231" w:type="dxa"/>
            <w:shd w:val="clear" w:color="auto" w:fill="1F4E79"/>
          </w:tcPr>
          <w:p w14:paraId="459D6CE2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Notities / besluiten</w:t>
            </w:r>
          </w:p>
        </w:tc>
      </w:tr>
      <w:tr w:rsidR="003C2A70" w14:paraId="501C85A2" w14:textId="77777777">
        <w:tc>
          <w:tcPr>
            <w:tcW w:w="1871" w:type="dxa"/>
          </w:tcPr>
          <w:p w14:paraId="5F169CD1" w14:textId="77777777" w:rsidR="003C2A70" w:rsidRDefault="00000000">
            <w:pPr>
              <w:spacing w:after="40"/>
            </w:pPr>
            <w:r>
              <w:rPr>
                <w:sz w:val="20"/>
              </w:rPr>
              <w:t>Proces</w:t>
            </w:r>
          </w:p>
        </w:tc>
        <w:tc>
          <w:tcPr>
            <w:tcW w:w="5102" w:type="dxa"/>
          </w:tcPr>
          <w:p w14:paraId="018AE9AD" w14:textId="77777777" w:rsidR="003C2A70" w:rsidRDefault="00000000">
            <w:pPr>
              <w:spacing w:after="40"/>
            </w:pPr>
            <w:r>
              <w:rPr>
                <w:sz w:val="20"/>
              </w:rPr>
              <w:t>Waar ontstaan varianten tussen teams/locaties en waarom (vrijheidsgraden)?</w:t>
            </w:r>
          </w:p>
        </w:tc>
        <w:tc>
          <w:tcPr>
            <w:tcW w:w="3231" w:type="dxa"/>
          </w:tcPr>
          <w:p w14:paraId="49334CF7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4B838E32" w14:textId="77777777">
        <w:tc>
          <w:tcPr>
            <w:tcW w:w="1871" w:type="dxa"/>
          </w:tcPr>
          <w:p w14:paraId="713F7E5A" w14:textId="77777777" w:rsidR="003C2A70" w:rsidRDefault="00000000">
            <w:pPr>
              <w:spacing w:after="40"/>
            </w:pPr>
            <w:r>
              <w:rPr>
                <w:sz w:val="20"/>
              </w:rPr>
              <w:t>Proces</w:t>
            </w:r>
          </w:p>
        </w:tc>
        <w:tc>
          <w:tcPr>
            <w:tcW w:w="5102" w:type="dxa"/>
          </w:tcPr>
          <w:p w14:paraId="2BDF2F1E" w14:textId="77777777" w:rsidR="003C2A70" w:rsidRDefault="00000000">
            <w:pPr>
              <w:spacing w:after="40"/>
            </w:pPr>
            <w:r>
              <w:rPr>
                <w:sz w:val="20"/>
              </w:rPr>
              <w:t>Welke stappen zijn handmatig, foutgevoelig of ‘blijven liggen’ (wachtrijen/werkvoorraad)?</w:t>
            </w:r>
          </w:p>
        </w:tc>
        <w:tc>
          <w:tcPr>
            <w:tcW w:w="3231" w:type="dxa"/>
          </w:tcPr>
          <w:p w14:paraId="2C1F6572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3F798AD6" w14:textId="77777777">
        <w:tc>
          <w:tcPr>
            <w:tcW w:w="1871" w:type="dxa"/>
          </w:tcPr>
          <w:p w14:paraId="10F2EE75" w14:textId="77777777" w:rsidR="003C2A70" w:rsidRDefault="00000000">
            <w:pPr>
              <w:spacing w:after="40"/>
            </w:pPr>
            <w:r>
              <w:rPr>
                <w:sz w:val="20"/>
              </w:rPr>
              <w:t>Organisatie</w:t>
            </w:r>
          </w:p>
        </w:tc>
        <w:tc>
          <w:tcPr>
            <w:tcW w:w="5102" w:type="dxa"/>
          </w:tcPr>
          <w:p w14:paraId="52B2AD42" w14:textId="77777777" w:rsidR="003C2A70" w:rsidRDefault="00000000">
            <w:pPr>
              <w:spacing w:after="40"/>
            </w:pPr>
            <w:r>
              <w:rPr>
                <w:sz w:val="20"/>
              </w:rPr>
              <w:t>Waar zijn rollen/mandaten onduidelijk (bijv. vaststellen, diplomeren, archiveren)?</w:t>
            </w:r>
          </w:p>
        </w:tc>
        <w:tc>
          <w:tcPr>
            <w:tcW w:w="3231" w:type="dxa"/>
          </w:tcPr>
          <w:p w14:paraId="2BADA401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212E1007" w14:textId="77777777">
        <w:tc>
          <w:tcPr>
            <w:tcW w:w="1871" w:type="dxa"/>
          </w:tcPr>
          <w:p w14:paraId="34D010BB" w14:textId="77777777" w:rsidR="003C2A70" w:rsidRDefault="00000000">
            <w:pPr>
              <w:spacing w:after="40"/>
            </w:pPr>
            <w:r>
              <w:rPr>
                <w:sz w:val="20"/>
              </w:rPr>
              <w:t>IV/Applicaties</w:t>
            </w:r>
          </w:p>
        </w:tc>
        <w:tc>
          <w:tcPr>
            <w:tcW w:w="5102" w:type="dxa"/>
          </w:tcPr>
          <w:p w14:paraId="2D1E995F" w14:textId="77777777" w:rsidR="003C2A70" w:rsidRDefault="00000000">
            <w:pPr>
              <w:spacing w:after="40"/>
            </w:pPr>
            <w:r>
              <w:rPr>
                <w:sz w:val="20"/>
              </w:rPr>
              <w:t>Welke gegevens worden dubbel vastgelegd of overgetypt en waar missen we logging/traceerbaarheid?</w:t>
            </w:r>
          </w:p>
        </w:tc>
        <w:tc>
          <w:tcPr>
            <w:tcW w:w="3231" w:type="dxa"/>
          </w:tcPr>
          <w:p w14:paraId="09EE9746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5B44A479" w14:textId="77777777">
        <w:tc>
          <w:tcPr>
            <w:tcW w:w="1871" w:type="dxa"/>
          </w:tcPr>
          <w:p w14:paraId="7F29ADD6" w14:textId="77777777" w:rsidR="003C2A70" w:rsidRDefault="00000000">
            <w:pPr>
              <w:spacing w:after="40"/>
            </w:pPr>
            <w:r>
              <w:rPr>
                <w:sz w:val="20"/>
              </w:rPr>
              <w:lastRenderedPageBreak/>
              <w:t>Koppelvlakken (OKE)</w:t>
            </w:r>
          </w:p>
        </w:tc>
        <w:tc>
          <w:tcPr>
            <w:tcW w:w="5102" w:type="dxa"/>
          </w:tcPr>
          <w:p w14:paraId="7CFEEE03" w14:textId="77777777" w:rsidR="003C2A70" w:rsidRDefault="00000000">
            <w:pPr>
              <w:spacing w:after="40"/>
            </w:pPr>
            <w:r>
              <w:rPr>
                <w:sz w:val="20"/>
              </w:rPr>
              <w:t>Welke uitwisselingen zijn nodig (inschrijving, resultaat, status) en waar zitten de gaten?</w:t>
            </w:r>
          </w:p>
        </w:tc>
        <w:tc>
          <w:tcPr>
            <w:tcW w:w="3231" w:type="dxa"/>
          </w:tcPr>
          <w:p w14:paraId="5AFDF248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</w:tbl>
    <w:p w14:paraId="73669A82" w14:textId="77777777" w:rsidR="003C2A70" w:rsidRDefault="003C2A70"/>
    <w:p w14:paraId="4242644A" w14:textId="77777777" w:rsidR="003C2A70" w:rsidRDefault="00000000">
      <w:pPr>
        <w:pStyle w:val="Kop2"/>
      </w:pPr>
      <w:bookmarkStart w:id="11" w:name="_Toc221843214"/>
      <w:r>
        <w:t>Nabewerking en opvolging</w:t>
      </w:r>
      <w:bookmarkEnd w:id="11"/>
    </w:p>
    <w:p w14:paraId="080E367D" w14:textId="77777777" w:rsidR="003C2A70" w:rsidRDefault="00000000">
      <w:r>
        <w:t>Proces-/beleidsadviseur werkt AS-IS uit in een nette procesplaat + knelpuntenrapport (incl. top-10). Verifieer met sleutelrollen (examenbureau/EC/IM) en laat dit formeel ‘akkoord’ zetten als basis voor TO-BE.</w:t>
      </w:r>
    </w:p>
    <w:p w14:paraId="244D1774" w14:textId="77777777" w:rsidR="003C2A70" w:rsidRDefault="00000000">
      <w:r>
        <w:br w:type="page"/>
      </w:r>
    </w:p>
    <w:p w14:paraId="3C897FE7" w14:textId="77777777" w:rsidR="003C2A70" w:rsidRDefault="00000000">
      <w:pPr>
        <w:pStyle w:val="Kop1"/>
      </w:pPr>
      <w:bookmarkStart w:id="12" w:name="_Toc221843215"/>
      <w:r>
        <w:lastRenderedPageBreak/>
        <w:t>Workshop 3. TO-BE ontwerp: standaardisatie, OKE-koppelvlakken en beheersbaarheid</w:t>
      </w:r>
      <w:bookmarkEnd w:id="1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5"/>
        <w:gridCol w:w="6236"/>
      </w:tblGrid>
      <w:tr w:rsidR="003C2A70" w14:paraId="3FE1C80E" w14:textId="77777777">
        <w:tc>
          <w:tcPr>
            <w:tcW w:w="2835" w:type="dxa"/>
            <w:shd w:val="clear" w:color="auto" w:fill="E7EFFA"/>
          </w:tcPr>
          <w:p w14:paraId="01FC94B1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Doel</w:t>
            </w:r>
          </w:p>
        </w:tc>
        <w:tc>
          <w:tcPr>
            <w:tcW w:w="6236" w:type="dxa"/>
          </w:tcPr>
          <w:p w14:paraId="51E1009F" w14:textId="77777777" w:rsidR="003C2A70" w:rsidRDefault="00000000">
            <w:pPr>
              <w:spacing w:after="40"/>
            </w:pPr>
            <w:r>
              <w:rPr>
                <w:sz w:val="20"/>
              </w:rPr>
              <w:t>Ontwerpen van de gewenste situatie (TO-BE) voor processen, rollen, informatievoorziening en koppelvlakken, met nadruk op OKE-impact en beheersbaarheid.</w:t>
            </w:r>
          </w:p>
        </w:tc>
      </w:tr>
      <w:tr w:rsidR="003C2A70" w14:paraId="7DCF839D" w14:textId="77777777">
        <w:tc>
          <w:tcPr>
            <w:tcW w:w="2835" w:type="dxa"/>
            <w:shd w:val="clear" w:color="auto" w:fill="E7EFFA"/>
          </w:tcPr>
          <w:p w14:paraId="53C487F8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Resultaat</w:t>
            </w:r>
          </w:p>
        </w:tc>
        <w:tc>
          <w:tcPr>
            <w:tcW w:w="6236" w:type="dxa"/>
          </w:tcPr>
          <w:p w14:paraId="35A1087D" w14:textId="77777777" w:rsidR="003C2A70" w:rsidRDefault="00000000">
            <w:pPr>
              <w:spacing w:after="40"/>
            </w:pPr>
            <w:r>
              <w:rPr>
                <w:sz w:val="20"/>
              </w:rPr>
              <w:t>• TO-BE procesplaat (standaardroute + uitzonderingen)</w:t>
            </w:r>
            <w:r>
              <w:rPr>
                <w:sz w:val="20"/>
              </w:rPr>
              <w:br/>
              <w:t>• OKE-koppelvlakspecificatie op hoofdlijnen (gegevens, events, bron)</w:t>
            </w:r>
            <w:r>
              <w:rPr>
                <w:sz w:val="20"/>
              </w:rPr>
              <w:br/>
              <w:t>• Beheer- en supportmodel (SPOC, servicelevels, RACI)</w:t>
            </w:r>
            <w:r>
              <w:rPr>
                <w:sz w:val="20"/>
              </w:rPr>
              <w:br/>
              <w:t>• Besluitlog + afwijkingenlijst</w:t>
            </w:r>
          </w:p>
        </w:tc>
      </w:tr>
      <w:tr w:rsidR="003C2A70" w14:paraId="392E2EF5" w14:textId="77777777">
        <w:tc>
          <w:tcPr>
            <w:tcW w:w="2835" w:type="dxa"/>
            <w:shd w:val="clear" w:color="auto" w:fill="E7EFFA"/>
          </w:tcPr>
          <w:p w14:paraId="1CF926EE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Voorbereiding</w:t>
            </w:r>
          </w:p>
        </w:tc>
        <w:tc>
          <w:tcPr>
            <w:tcW w:w="6236" w:type="dxa"/>
          </w:tcPr>
          <w:p w14:paraId="1D574CE8" w14:textId="77777777" w:rsidR="003C2A70" w:rsidRDefault="00000000">
            <w:pPr>
              <w:spacing w:after="40"/>
            </w:pPr>
            <w:r>
              <w:rPr>
                <w:sz w:val="20"/>
              </w:rPr>
              <w:t>Proces-/beleidsadviseur brengt AS-IS en knelpunten top-10 mee, plus overzicht van gewenste OKE-koppelvlakken en (non-)functionele eisen (security, privacy, performance, logging).</w:t>
            </w:r>
          </w:p>
        </w:tc>
      </w:tr>
      <w:tr w:rsidR="003C2A70" w14:paraId="019EE7FF" w14:textId="77777777">
        <w:tc>
          <w:tcPr>
            <w:tcW w:w="2835" w:type="dxa"/>
            <w:shd w:val="clear" w:color="auto" w:fill="E7EFFA"/>
          </w:tcPr>
          <w:p w14:paraId="3BCC3C34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Deelnemers</w:t>
            </w:r>
          </w:p>
        </w:tc>
        <w:tc>
          <w:tcPr>
            <w:tcW w:w="6236" w:type="dxa"/>
          </w:tcPr>
          <w:p w14:paraId="252E7082" w14:textId="77777777" w:rsidR="003C2A70" w:rsidRDefault="00000000">
            <w:pPr>
              <w:spacing w:after="40"/>
            </w:pPr>
            <w:r>
              <w:rPr>
                <w:sz w:val="20"/>
              </w:rPr>
              <w:t>Kernteam (examenbureau, EC, IM, FB, vertegenwoordiging onderwijs), eventueel leveranciers/ketenpartners voor koppelvlak- en SLA-afstemming.</w:t>
            </w:r>
          </w:p>
        </w:tc>
      </w:tr>
      <w:tr w:rsidR="003C2A70" w14:paraId="139719BA" w14:textId="77777777">
        <w:tc>
          <w:tcPr>
            <w:tcW w:w="2835" w:type="dxa"/>
            <w:shd w:val="clear" w:color="auto" w:fill="E7EFFA"/>
          </w:tcPr>
          <w:p w14:paraId="4836E107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Benodigde input</w:t>
            </w:r>
          </w:p>
        </w:tc>
        <w:tc>
          <w:tcPr>
            <w:tcW w:w="6236" w:type="dxa"/>
          </w:tcPr>
          <w:p w14:paraId="7C6396A4" w14:textId="77777777" w:rsidR="003C2A70" w:rsidRDefault="00000000">
            <w:pPr>
              <w:spacing w:after="40"/>
            </w:pPr>
            <w:r>
              <w:rPr>
                <w:sz w:val="20"/>
              </w:rPr>
              <w:t>AS-IS procesplaat; architectuurprincipes; OKE-gegevensuitwisselingen; beveiligings-/privacy-eisen; bestaande serviceprocessen (meldingen, changes).</w:t>
            </w:r>
          </w:p>
        </w:tc>
      </w:tr>
    </w:tbl>
    <w:p w14:paraId="26C2A9B2" w14:textId="77777777" w:rsidR="003C2A70" w:rsidRDefault="003C2A70"/>
    <w:p w14:paraId="14F4E330" w14:textId="77777777" w:rsidR="003C2A70" w:rsidRDefault="00000000">
      <w:pPr>
        <w:pStyle w:val="Kop2"/>
      </w:pPr>
      <w:bookmarkStart w:id="13" w:name="_Toc221843216"/>
      <w:r>
        <w:t>Programma (10 uur)</w:t>
      </w:r>
      <w:bookmarkEnd w:id="13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08"/>
        <w:gridCol w:w="3283"/>
        <w:gridCol w:w="2893"/>
        <w:gridCol w:w="2578"/>
      </w:tblGrid>
      <w:tr w:rsidR="003C2A70" w14:paraId="0F63B4D2" w14:textId="77777777">
        <w:tc>
          <w:tcPr>
            <w:tcW w:w="1247" w:type="dxa"/>
            <w:shd w:val="clear" w:color="auto" w:fill="2F5597"/>
          </w:tcPr>
          <w:p w14:paraId="11BC73E5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Tijd</w:t>
            </w:r>
          </w:p>
        </w:tc>
        <w:tc>
          <w:tcPr>
            <w:tcW w:w="3402" w:type="dxa"/>
            <w:shd w:val="clear" w:color="auto" w:fill="2F5597"/>
          </w:tcPr>
          <w:p w14:paraId="05B6C84D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Onderdeel</w:t>
            </w:r>
          </w:p>
        </w:tc>
        <w:tc>
          <w:tcPr>
            <w:tcW w:w="2948" w:type="dxa"/>
            <w:shd w:val="clear" w:color="auto" w:fill="2F5597"/>
          </w:tcPr>
          <w:p w14:paraId="502ED69D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Werkvorm</w:t>
            </w:r>
          </w:p>
        </w:tc>
        <w:tc>
          <w:tcPr>
            <w:tcW w:w="2608" w:type="dxa"/>
            <w:shd w:val="clear" w:color="auto" w:fill="2F5597"/>
          </w:tcPr>
          <w:p w14:paraId="2FEC180F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Output / besluit</w:t>
            </w:r>
          </w:p>
        </w:tc>
      </w:tr>
      <w:tr w:rsidR="003C2A70" w14:paraId="6B3E27F4" w14:textId="77777777">
        <w:tc>
          <w:tcPr>
            <w:tcW w:w="1247" w:type="dxa"/>
          </w:tcPr>
          <w:p w14:paraId="7F1C86B2" w14:textId="77777777" w:rsidR="003C2A70" w:rsidRDefault="00000000">
            <w:pPr>
              <w:spacing w:after="40"/>
            </w:pPr>
            <w:r>
              <w:rPr>
                <w:sz w:val="20"/>
              </w:rPr>
              <w:t>0:00-0:30</w:t>
            </w:r>
          </w:p>
        </w:tc>
        <w:tc>
          <w:tcPr>
            <w:tcW w:w="3402" w:type="dxa"/>
          </w:tcPr>
          <w:p w14:paraId="04685387" w14:textId="77777777" w:rsidR="003C2A70" w:rsidRDefault="00000000">
            <w:pPr>
              <w:spacing w:after="40"/>
            </w:pPr>
            <w:r>
              <w:rPr>
                <w:sz w:val="20"/>
              </w:rPr>
              <w:t>Start: ontwerpprincipes &amp; randvoorwaarden</w:t>
            </w:r>
          </w:p>
        </w:tc>
        <w:tc>
          <w:tcPr>
            <w:tcW w:w="2948" w:type="dxa"/>
          </w:tcPr>
          <w:p w14:paraId="31591512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418A21C4" w14:textId="77777777" w:rsidR="003C2A70" w:rsidRDefault="00000000">
            <w:pPr>
              <w:spacing w:after="40"/>
            </w:pPr>
            <w:r>
              <w:rPr>
                <w:sz w:val="20"/>
              </w:rPr>
              <w:t>Ontwerpcriteria bevestigd (architectuur, privacy, security, beheer).</w:t>
            </w:r>
          </w:p>
        </w:tc>
      </w:tr>
      <w:tr w:rsidR="003C2A70" w14:paraId="3104EEC7" w14:textId="77777777">
        <w:tc>
          <w:tcPr>
            <w:tcW w:w="1247" w:type="dxa"/>
          </w:tcPr>
          <w:p w14:paraId="4A8FADFB" w14:textId="77777777" w:rsidR="003C2A70" w:rsidRDefault="00000000">
            <w:pPr>
              <w:spacing w:after="40"/>
            </w:pPr>
            <w:r>
              <w:rPr>
                <w:sz w:val="20"/>
              </w:rPr>
              <w:t>0:30-2:30</w:t>
            </w:r>
          </w:p>
        </w:tc>
        <w:tc>
          <w:tcPr>
            <w:tcW w:w="3402" w:type="dxa"/>
          </w:tcPr>
          <w:p w14:paraId="05125712" w14:textId="77777777" w:rsidR="003C2A70" w:rsidRDefault="00000000">
            <w:pPr>
              <w:spacing w:after="40"/>
            </w:pPr>
            <w:r>
              <w:rPr>
                <w:sz w:val="20"/>
              </w:rPr>
              <w:t>TO-BE procesontwerp per MORA-blok</w:t>
            </w:r>
          </w:p>
        </w:tc>
        <w:tc>
          <w:tcPr>
            <w:tcW w:w="2948" w:type="dxa"/>
          </w:tcPr>
          <w:p w14:paraId="2BA2FBB2" w14:textId="77777777" w:rsidR="003C2A70" w:rsidRDefault="00000000">
            <w:pPr>
              <w:spacing w:after="40"/>
            </w:pPr>
            <w:r>
              <w:rPr>
                <w:sz w:val="20"/>
              </w:rPr>
              <w:t>Co-design</w:t>
            </w:r>
          </w:p>
        </w:tc>
        <w:tc>
          <w:tcPr>
            <w:tcW w:w="2608" w:type="dxa"/>
          </w:tcPr>
          <w:p w14:paraId="269EB14F" w14:textId="77777777" w:rsidR="003C2A70" w:rsidRDefault="00000000">
            <w:pPr>
              <w:spacing w:after="40"/>
            </w:pPr>
            <w:r>
              <w:rPr>
                <w:sz w:val="20"/>
              </w:rPr>
              <w:t>TO-BE processtappen + standaardroute(s) afgesproken.</w:t>
            </w:r>
          </w:p>
        </w:tc>
      </w:tr>
      <w:tr w:rsidR="003C2A70" w14:paraId="1046A033" w14:textId="77777777">
        <w:tc>
          <w:tcPr>
            <w:tcW w:w="1247" w:type="dxa"/>
          </w:tcPr>
          <w:p w14:paraId="25492249" w14:textId="77777777" w:rsidR="003C2A70" w:rsidRDefault="00000000">
            <w:pPr>
              <w:spacing w:after="40"/>
            </w:pPr>
            <w:r>
              <w:rPr>
                <w:sz w:val="20"/>
              </w:rPr>
              <w:t>2:30-3:15</w:t>
            </w:r>
          </w:p>
        </w:tc>
        <w:tc>
          <w:tcPr>
            <w:tcW w:w="3402" w:type="dxa"/>
          </w:tcPr>
          <w:p w14:paraId="01B503C5" w14:textId="77777777" w:rsidR="003C2A70" w:rsidRDefault="00000000">
            <w:pPr>
              <w:spacing w:after="40"/>
            </w:pPr>
            <w:r>
              <w:rPr>
                <w:sz w:val="20"/>
              </w:rPr>
              <w:t>Pauze</w:t>
            </w:r>
          </w:p>
        </w:tc>
        <w:tc>
          <w:tcPr>
            <w:tcW w:w="2948" w:type="dxa"/>
          </w:tcPr>
          <w:p w14:paraId="185E475A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73E416AB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0E1FD0B9" w14:textId="77777777">
        <w:tc>
          <w:tcPr>
            <w:tcW w:w="1247" w:type="dxa"/>
          </w:tcPr>
          <w:p w14:paraId="007C8498" w14:textId="77777777" w:rsidR="003C2A70" w:rsidRDefault="00000000">
            <w:pPr>
              <w:spacing w:after="40"/>
            </w:pPr>
            <w:r>
              <w:rPr>
                <w:sz w:val="20"/>
              </w:rPr>
              <w:t>3:15-5:00</w:t>
            </w:r>
          </w:p>
        </w:tc>
        <w:tc>
          <w:tcPr>
            <w:tcW w:w="3402" w:type="dxa"/>
          </w:tcPr>
          <w:p w14:paraId="43F77A4F" w14:textId="77777777" w:rsidR="003C2A70" w:rsidRDefault="00000000">
            <w:pPr>
              <w:spacing w:after="40"/>
            </w:pPr>
            <w:r>
              <w:rPr>
                <w:sz w:val="20"/>
              </w:rPr>
              <w:t>OKE-koppelvlakken &amp; gegevensmodel</w:t>
            </w:r>
          </w:p>
        </w:tc>
        <w:tc>
          <w:tcPr>
            <w:tcW w:w="2948" w:type="dxa"/>
          </w:tcPr>
          <w:p w14:paraId="081C004C" w14:textId="77777777" w:rsidR="003C2A70" w:rsidRDefault="00000000">
            <w:pPr>
              <w:spacing w:after="40"/>
            </w:pPr>
            <w:r>
              <w:rPr>
                <w:sz w:val="20"/>
              </w:rPr>
              <w:t>Koppelvlaksessie (events/berichten)</w:t>
            </w:r>
          </w:p>
        </w:tc>
        <w:tc>
          <w:tcPr>
            <w:tcW w:w="2608" w:type="dxa"/>
          </w:tcPr>
          <w:p w14:paraId="35440926" w14:textId="77777777" w:rsidR="003C2A70" w:rsidRDefault="00000000">
            <w:pPr>
              <w:spacing w:after="40"/>
            </w:pPr>
            <w:r>
              <w:rPr>
                <w:sz w:val="20"/>
              </w:rPr>
              <w:t>Benodigde uitwisselingen + eisen (logging, unieke IDs, status).</w:t>
            </w:r>
          </w:p>
        </w:tc>
      </w:tr>
      <w:tr w:rsidR="003C2A70" w14:paraId="4B958CAA" w14:textId="77777777">
        <w:tc>
          <w:tcPr>
            <w:tcW w:w="1247" w:type="dxa"/>
          </w:tcPr>
          <w:p w14:paraId="7596FB7B" w14:textId="77777777" w:rsidR="003C2A70" w:rsidRDefault="00000000">
            <w:pPr>
              <w:spacing w:after="40"/>
            </w:pPr>
            <w:r>
              <w:rPr>
                <w:sz w:val="20"/>
              </w:rPr>
              <w:t>5:00-6:00</w:t>
            </w:r>
          </w:p>
        </w:tc>
        <w:tc>
          <w:tcPr>
            <w:tcW w:w="3402" w:type="dxa"/>
          </w:tcPr>
          <w:p w14:paraId="3C3A9951" w14:textId="77777777" w:rsidR="003C2A70" w:rsidRDefault="00000000">
            <w:pPr>
              <w:spacing w:after="40"/>
            </w:pPr>
            <w:r>
              <w:rPr>
                <w:sz w:val="20"/>
              </w:rPr>
              <w:t>Lunch</w:t>
            </w:r>
          </w:p>
        </w:tc>
        <w:tc>
          <w:tcPr>
            <w:tcW w:w="2948" w:type="dxa"/>
          </w:tcPr>
          <w:p w14:paraId="2F188707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5B00DFC6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56E7D684" w14:textId="77777777">
        <w:tc>
          <w:tcPr>
            <w:tcW w:w="1247" w:type="dxa"/>
          </w:tcPr>
          <w:p w14:paraId="43423883" w14:textId="77777777" w:rsidR="003C2A70" w:rsidRDefault="00000000">
            <w:pPr>
              <w:spacing w:after="40"/>
            </w:pPr>
            <w:r>
              <w:rPr>
                <w:sz w:val="20"/>
              </w:rPr>
              <w:t>6:00-8:00</w:t>
            </w:r>
          </w:p>
        </w:tc>
        <w:tc>
          <w:tcPr>
            <w:tcW w:w="3402" w:type="dxa"/>
          </w:tcPr>
          <w:p w14:paraId="5E7EE2DD" w14:textId="77777777" w:rsidR="003C2A70" w:rsidRDefault="00000000">
            <w:pPr>
              <w:spacing w:after="40"/>
            </w:pPr>
            <w:r>
              <w:rPr>
                <w:sz w:val="20"/>
              </w:rPr>
              <w:t>Organisatie &amp; dienstverlening (SPOC, support, servicelevels)</w:t>
            </w:r>
          </w:p>
        </w:tc>
        <w:tc>
          <w:tcPr>
            <w:tcW w:w="2948" w:type="dxa"/>
          </w:tcPr>
          <w:p w14:paraId="44D219FE" w14:textId="77777777" w:rsidR="003C2A70" w:rsidRDefault="00000000">
            <w:pPr>
              <w:spacing w:after="40"/>
            </w:pPr>
            <w:r>
              <w:rPr>
                <w:sz w:val="20"/>
              </w:rPr>
              <w:t>Service blueprint + RACI</w:t>
            </w:r>
          </w:p>
        </w:tc>
        <w:tc>
          <w:tcPr>
            <w:tcW w:w="2608" w:type="dxa"/>
          </w:tcPr>
          <w:p w14:paraId="4B3BF9B8" w14:textId="77777777" w:rsidR="003C2A70" w:rsidRDefault="00000000">
            <w:pPr>
              <w:spacing w:after="40"/>
            </w:pPr>
            <w:r>
              <w:rPr>
                <w:sz w:val="20"/>
              </w:rPr>
              <w:t>Beheermodel (run/change), supportafspraken, verantwoordelijkheden.</w:t>
            </w:r>
          </w:p>
        </w:tc>
      </w:tr>
      <w:tr w:rsidR="003C2A70" w14:paraId="4C3176F5" w14:textId="77777777">
        <w:tc>
          <w:tcPr>
            <w:tcW w:w="1247" w:type="dxa"/>
          </w:tcPr>
          <w:p w14:paraId="171D7B85" w14:textId="77777777" w:rsidR="003C2A70" w:rsidRDefault="00000000">
            <w:pPr>
              <w:spacing w:after="40"/>
            </w:pPr>
            <w:r>
              <w:rPr>
                <w:sz w:val="20"/>
              </w:rPr>
              <w:t>8:00-9:30</w:t>
            </w:r>
          </w:p>
        </w:tc>
        <w:tc>
          <w:tcPr>
            <w:tcW w:w="3402" w:type="dxa"/>
          </w:tcPr>
          <w:p w14:paraId="61185091" w14:textId="77777777" w:rsidR="003C2A70" w:rsidRDefault="00000000">
            <w:pPr>
              <w:spacing w:after="40"/>
            </w:pPr>
            <w:r>
              <w:rPr>
                <w:sz w:val="20"/>
              </w:rPr>
              <w:t>Besluitpunten &amp; afwijkingen</w:t>
            </w:r>
          </w:p>
        </w:tc>
        <w:tc>
          <w:tcPr>
            <w:tcW w:w="2948" w:type="dxa"/>
          </w:tcPr>
          <w:p w14:paraId="7CD7ADCD" w14:textId="77777777" w:rsidR="003C2A70" w:rsidRDefault="00000000">
            <w:pPr>
              <w:spacing w:after="40"/>
            </w:pPr>
            <w:r>
              <w:rPr>
                <w:sz w:val="20"/>
              </w:rPr>
              <w:t>Besluitlog + architectuurafwijkingen</w:t>
            </w:r>
          </w:p>
        </w:tc>
        <w:tc>
          <w:tcPr>
            <w:tcW w:w="2608" w:type="dxa"/>
          </w:tcPr>
          <w:p w14:paraId="79339D96" w14:textId="77777777" w:rsidR="003C2A70" w:rsidRDefault="00000000">
            <w:pPr>
              <w:spacing w:after="40"/>
            </w:pPr>
            <w:r>
              <w:rPr>
                <w:sz w:val="20"/>
              </w:rPr>
              <w:t>Besluitlog gevuld; eventuele ‘architectuurschuld’ expliciet gemaakt.</w:t>
            </w:r>
          </w:p>
        </w:tc>
      </w:tr>
      <w:tr w:rsidR="003C2A70" w14:paraId="6B9E0211" w14:textId="77777777">
        <w:tc>
          <w:tcPr>
            <w:tcW w:w="1247" w:type="dxa"/>
          </w:tcPr>
          <w:p w14:paraId="20AD6B66" w14:textId="77777777" w:rsidR="003C2A70" w:rsidRDefault="00000000">
            <w:pPr>
              <w:spacing w:after="40"/>
            </w:pPr>
            <w:r>
              <w:rPr>
                <w:sz w:val="20"/>
              </w:rPr>
              <w:t>9:30-10:00</w:t>
            </w:r>
          </w:p>
        </w:tc>
        <w:tc>
          <w:tcPr>
            <w:tcW w:w="3402" w:type="dxa"/>
          </w:tcPr>
          <w:p w14:paraId="37FDEC17" w14:textId="77777777" w:rsidR="003C2A70" w:rsidRDefault="00000000">
            <w:pPr>
              <w:spacing w:after="40"/>
            </w:pPr>
            <w:r>
              <w:rPr>
                <w:sz w:val="20"/>
              </w:rPr>
              <w:t>Afronden: ontwerpvalidatie</w:t>
            </w:r>
          </w:p>
        </w:tc>
        <w:tc>
          <w:tcPr>
            <w:tcW w:w="2948" w:type="dxa"/>
          </w:tcPr>
          <w:p w14:paraId="23570580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5C7ABC7D" w14:textId="77777777" w:rsidR="003C2A70" w:rsidRDefault="00000000">
            <w:pPr>
              <w:spacing w:after="40"/>
            </w:pPr>
            <w:r>
              <w:rPr>
                <w:sz w:val="20"/>
              </w:rPr>
              <w:t>Go/no-go voor uitwerking implementatie.</w:t>
            </w:r>
          </w:p>
        </w:tc>
      </w:tr>
    </w:tbl>
    <w:p w14:paraId="27C22D47" w14:textId="77777777" w:rsidR="003C2A70" w:rsidRDefault="003C2A70"/>
    <w:p w14:paraId="5F4FD43C" w14:textId="77777777" w:rsidR="003C2A70" w:rsidRDefault="00000000">
      <w:pPr>
        <w:pStyle w:val="Kop2"/>
      </w:pPr>
      <w:bookmarkStart w:id="14" w:name="_Toc221843217"/>
      <w:r>
        <w:t>Kernvragen (conform MORA-keten &amp; richtinggevende vragen)</w:t>
      </w:r>
      <w:bookmarkEnd w:id="14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54"/>
        <w:gridCol w:w="4974"/>
        <w:gridCol w:w="3134"/>
      </w:tblGrid>
      <w:tr w:rsidR="003C2A70" w14:paraId="1102CB27" w14:textId="77777777">
        <w:tc>
          <w:tcPr>
            <w:tcW w:w="1871" w:type="dxa"/>
            <w:shd w:val="clear" w:color="auto" w:fill="1F4E79"/>
          </w:tcPr>
          <w:p w14:paraId="148DDAAA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Domein</w:t>
            </w:r>
          </w:p>
        </w:tc>
        <w:tc>
          <w:tcPr>
            <w:tcW w:w="5102" w:type="dxa"/>
            <w:shd w:val="clear" w:color="auto" w:fill="1F4E79"/>
          </w:tcPr>
          <w:p w14:paraId="210A6F92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Kernvraag</w:t>
            </w:r>
          </w:p>
        </w:tc>
        <w:tc>
          <w:tcPr>
            <w:tcW w:w="3231" w:type="dxa"/>
            <w:shd w:val="clear" w:color="auto" w:fill="1F4E79"/>
          </w:tcPr>
          <w:p w14:paraId="2866F647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Notities / besluiten</w:t>
            </w:r>
          </w:p>
        </w:tc>
      </w:tr>
      <w:tr w:rsidR="003C2A70" w14:paraId="6D0EB6C6" w14:textId="77777777">
        <w:tc>
          <w:tcPr>
            <w:tcW w:w="1871" w:type="dxa"/>
          </w:tcPr>
          <w:p w14:paraId="333843FA" w14:textId="77777777" w:rsidR="003C2A70" w:rsidRDefault="00000000">
            <w:pPr>
              <w:spacing w:after="40"/>
            </w:pPr>
            <w:r>
              <w:rPr>
                <w:sz w:val="20"/>
              </w:rPr>
              <w:t>TO-BE proces</w:t>
            </w:r>
          </w:p>
        </w:tc>
        <w:tc>
          <w:tcPr>
            <w:tcW w:w="5102" w:type="dxa"/>
          </w:tcPr>
          <w:p w14:paraId="10949920" w14:textId="77777777" w:rsidR="003C2A70" w:rsidRDefault="00000000">
            <w:pPr>
              <w:spacing w:after="40"/>
            </w:pPr>
            <w:r>
              <w:rPr>
                <w:sz w:val="20"/>
              </w:rPr>
              <w:t>Wat is de ‘standaardroute’ en welke uitzonderingen accepteren we expliciet?</w:t>
            </w:r>
          </w:p>
        </w:tc>
        <w:tc>
          <w:tcPr>
            <w:tcW w:w="3231" w:type="dxa"/>
          </w:tcPr>
          <w:p w14:paraId="2FC32928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13A419CA" w14:textId="77777777">
        <w:tc>
          <w:tcPr>
            <w:tcW w:w="1871" w:type="dxa"/>
          </w:tcPr>
          <w:p w14:paraId="6886C290" w14:textId="77777777" w:rsidR="003C2A70" w:rsidRDefault="00000000">
            <w:pPr>
              <w:spacing w:after="40"/>
            </w:pPr>
            <w:r>
              <w:rPr>
                <w:sz w:val="20"/>
              </w:rPr>
              <w:t>OKE</w:t>
            </w:r>
          </w:p>
        </w:tc>
        <w:tc>
          <w:tcPr>
            <w:tcW w:w="5102" w:type="dxa"/>
          </w:tcPr>
          <w:p w14:paraId="14E2F917" w14:textId="77777777" w:rsidR="003C2A70" w:rsidRDefault="00000000">
            <w:pPr>
              <w:spacing w:after="40"/>
            </w:pPr>
            <w:r>
              <w:rPr>
                <w:sz w:val="20"/>
              </w:rPr>
              <w:t>Welke gegevens wisselen we uit, wat is de bron, en hoe borgen we unieke identificatie/metadata?</w:t>
            </w:r>
          </w:p>
        </w:tc>
        <w:tc>
          <w:tcPr>
            <w:tcW w:w="3231" w:type="dxa"/>
          </w:tcPr>
          <w:p w14:paraId="627A949C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6B3006F6" w14:textId="77777777">
        <w:tc>
          <w:tcPr>
            <w:tcW w:w="1871" w:type="dxa"/>
          </w:tcPr>
          <w:p w14:paraId="197E0A31" w14:textId="77777777" w:rsidR="003C2A70" w:rsidRDefault="00000000">
            <w:pPr>
              <w:spacing w:after="40"/>
            </w:pPr>
            <w:r>
              <w:rPr>
                <w:sz w:val="20"/>
              </w:rPr>
              <w:lastRenderedPageBreak/>
              <w:t>Logging</w:t>
            </w:r>
          </w:p>
        </w:tc>
        <w:tc>
          <w:tcPr>
            <w:tcW w:w="5102" w:type="dxa"/>
          </w:tcPr>
          <w:p w14:paraId="1359A8EF" w14:textId="77777777" w:rsidR="003C2A70" w:rsidRDefault="00000000">
            <w:pPr>
              <w:spacing w:after="40"/>
            </w:pPr>
            <w:r>
              <w:rPr>
                <w:sz w:val="20"/>
              </w:rPr>
              <w:t>Welke events moeten gelogd worden (wie/wat/wanneer) voor audittrail en toezicht EC?</w:t>
            </w:r>
          </w:p>
        </w:tc>
        <w:tc>
          <w:tcPr>
            <w:tcW w:w="3231" w:type="dxa"/>
          </w:tcPr>
          <w:p w14:paraId="71B295F7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1520D551" w14:textId="77777777">
        <w:tc>
          <w:tcPr>
            <w:tcW w:w="1871" w:type="dxa"/>
          </w:tcPr>
          <w:p w14:paraId="2C87EA4E" w14:textId="77777777" w:rsidR="003C2A70" w:rsidRDefault="00000000">
            <w:pPr>
              <w:spacing w:after="40"/>
            </w:pPr>
            <w:r>
              <w:rPr>
                <w:sz w:val="20"/>
              </w:rPr>
              <w:t>Dienstverlening</w:t>
            </w:r>
          </w:p>
        </w:tc>
        <w:tc>
          <w:tcPr>
            <w:tcW w:w="5102" w:type="dxa"/>
          </w:tcPr>
          <w:p w14:paraId="75346B34" w14:textId="77777777" w:rsidR="003C2A70" w:rsidRDefault="00000000">
            <w:pPr>
              <w:spacing w:after="40"/>
            </w:pPr>
            <w:r>
              <w:rPr>
                <w:sz w:val="20"/>
              </w:rPr>
              <w:t>Wat is het minimale serviceniveau en hoe organiseren we piekondersteuning (bijv. hotline)?</w:t>
            </w:r>
          </w:p>
        </w:tc>
        <w:tc>
          <w:tcPr>
            <w:tcW w:w="3231" w:type="dxa"/>
          </w:tcPr>
          <w:p w14:paraId="7701A4EB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76DC54E1" w14:textId="77777777">
        <w:tc>
          <w:tcPr>
            <w:tcW w:w="1871" w:type="dxa"/>
          </w:tcPr>
          <w:p w14:paraId="27A44757" w14:textId="77777777" w:rsidR="003C2A70" w:rsidRDefault="00000000">
            <w:pPr>
              <w:spacing w:after="40"/>
            </w:pPr>
            <w:r>
              <w:rPr>
                <w:sz w:val="20"/>
              </w:rPr>
              <w:t>Beheer</w:t>
            </w:r>
          </w:p>
        </w:tc>
        <w:tc>
          <w:tcPr>
            <w:tcW w:w="5102" w:type="dxa"/>
          </w:tcPr>
          <w:p w14:paraId="64518FF2" w14:textId="77777777" w:rsidR="003C2A70" w:rsidRDefault="00000000">
            <w:pPr>
              <w:spacing w:after="40"/>
            </w:pPr>
            <w:r>
              <w:rPr>
                <w:sz w:val="20"/>
              </w:rPr>
              <w:t>Welke wijzigingen vallen onder functioneel beheer, leveranciersbeheer en proceseigenaarschap?</w:t>
            </w:r>
          </w:p>
        </w:tc>
        <w:tc>
          <w:tcPr>
            <w:tcW w:w="3231" w:type="dxa"/>
          </w:tcPr>
          <w:p w14:paraId="280C31B9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</w:tbl>
    <w:p w14:paraId="7DB1314C" w14:textId="77777777" w:rsidR="003C2A70" w:rsidRDefault="003C2A70"/>
    <w:p w14:paraId="11BD30AA" w14:textId="77777777" w:rsidR="003C2A70" w:rsidRDefault="00000000">
      <w:pPr>
        <w:pStyle w:val="Kop2"/>
      </w:pPr>
      <w:bookmarkStart w:id="15" w:name="_Toc221843218"/>
      <w:r>
        <w:t>Nabewerking en opvolging</w:t>
      </w:r>
      <w:bookmarkEnd w:id="15"/>
    </w:p>
    <w:p w14:paraId="2200AD92" w14:textId="77777777" w:rsidR="003C2A70" w:rsidRDefault="00000000">
      <w:r>
        <w:t>Proces-/beleidsadviseur werkt TO-BE uit in een ontwerpnotitie met: proces, organisatie, IV/ICT, impact, eisen en besluitpunten. Laat dit valideren door opdrachtgever/EC en leg vast wat ‘definitief’ is.</w:t>
      </w:r>
    </w:p>
    <w:p w14:paraId="0F0F7C47" w14:textId="77777777" w:rsidR="003C2A70" w:rsidRDefault="00000000">
      <w:r>
        <w:br w:type="page"/>
      </w:r>
    </w:p>
    <w:p w14:paraId="601F7925" w14:textId="77777777" w:rsidR="003C2A70" w:rsidRDefault="00000000">
      <w:pPr>
        <w:pStyle w:val="Kop1"/>
      </w:pPr>
      <w:bookmarkStart w:id="16" w:name="_Toc221843219"/>
      <w:r>
        <w:lastRenderedPageBreak/>
        <w:t>Workshop 4. Implementatie, testen en borging: van ontwerp naar werkende praktijk</w:t>
      </w:r>
      <w:bookmarkEnd w:id="16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5"/>
        <w:gridCol w:w="6236"/>
      </w:tblGrid>
      <w:tr w:rsidR="003C2A70" w14:paraId="0D428F29" w14:textId="77777777">
        <w:tc>
          <w:tcPr>
            <w:tcW w:w="2835" w:type="dxa"/>
            <w:shd w:val="clear" w:color="auto" w:fill="E7EFFA"/>
          </w:tcPr>
          <w:p w14:paraId="327779FA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Doel</w:t>
            </w:r>
          </w:p>
        </w:tc>
        <w:tc>
          <w:tcPr>
            <w:tcW w:w="6236" w:type="dxa"/>
          </w:tcPr>
          <w:p w14:paraId="2C8F3720" w14:textId="77777777" w:rsidR="003C2A70" w:rsidRDefault="00000000">
            <w:pPr>
              <w:spacing w:after="40"/>
            </w:pPr>
            <w:r>
              <w:rPr>
                <w:sz w:val="20"/>
              </w:rPr>
              <w:t>Vertalen van het TO-BE ontwerp naar een uitvoerbaar implementatieplan inclusief test- en acceptatieaanpak, KPI’s/rapportage en borging in de lijnorganisatie.</w:t>
            </w:r>
          </w:p>
        </w:tc>
      </w:tr>
      <w:tr w:rsidR="003C2A70" w14:paraId="020FF717" w14:textId="77777777">
        <w:tc>
          <w:tcPr>
            <w:tcW w:w="2835" w:type="dxa"/>
            <w:shd w:val="clear" w:color="auto" w:fill="E7EFFA"/>
          </w:tcPr>
          <w:p w14:paraId="4D7AC4C7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Resultaat</w:t>
            </w:r>
          </w:p>
        </w:tc>
        <w:tc>
          <w:tcPr>
            <w:tcW w:w="6236" w:type="dxa"/>
          </w:tcPr>
          <w:p w14:paraId="79DBD890" w14:textId="77777777" w:rsidR="003C2A70" w:rsidRDefault="00000000">
            <w:pPr>
              <w:spacing w:after="40"/>
            </w:pPr>
            <w:r>
              <w:rPr>
                <w:sz w:val="20"/>
              </w:rPr>
              <w:t>• Implementatieroadmap met fasering, mijlpalen en afhankelijkheden</w:t>
            </w:r>
            <w:r>
              <w:rPr>
                <w:sz w:val="20"/>
              </w:rPr>
              <w:br/>
              <w:t>• Test- en acceptatieaanpak (incl. ketentests OKE, logging/audit)</w:t>
            </w:r>
            <w:r>
              <w:rPr>
                <w:sz w:val="20"/>
              </w:rPr>
              <w:br/>
              <w:t>• KPI- en rapportageplan + PDCA-borging</w:t>
            </w:r>
            <w:r>
              <w:rPr>
                <w:sz w:val="20"/>
              </w:rPr>
              <w:br/>
              <w:t>• Overdrachts-, communicatie- en opleidingsplan</w:t>
            </w:r>
          </w:p>
        </w:tc>
      </w:tr>
      <w:tr w:rsidR="003C2A70" w14:paraId="2A158115" w14:textId="77777777">
        <w:tc>
          <w:tcPr>
            <w:tcW w:w="2835" w:type="dxa"/>
            <w:shd w:val="clear" w:color="auto" w:fill="E7EFFA"/>
          </w:tcPr>
          <w:p w14:paraId="3986DAB0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Voorbereiding</w:t>
            </w:r>
          </w:p>
        </w:tc>
        <w:tc>
          <w:tcPr>
            <w:tcW w:w="6236" w:type="dxa"/>
          </w:tcPr>
          <w:p w14:paraId="058067A9" w14:textId="77777777" w:rsidR="003C2A70" w:rsidRDefault="00000000">
            <w:pPr>
              <w:spacing w:after="40"/>
            </w:pPr>
            <w:r>
              <w:rPr>
                <w:sz w:val="20"/>
              </w:rPr>
              <w:t>Proces-/beleidsadviseur brengt TO-BE ontwerpnotitie, besluitlog en een eerste lijst met mijlpalen/afhankelijkheden mee. Functioneel beheer brengt bestaande testtemplates en changeproces mee.</w:t>
            </w:r>
          </w:p>
        </w:tc>
      </w:tr>
      <w:tr w:rsidR="003C2A70" w14:paraId="55DF461E" w14:textId="77777777">
        <w:tc>
          <w:tcPr>
            <w:tcW w:w="2835" w:type="dxa"/>
            <w:shd w:val="clear" w:color="auto" w:fill="E7EFFA"/>
          </w:tcPr>
          <w:p w14:paraId="1605CF6F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Deelnemers</w:t>
            </w:r>
          </w:p>
        </w:tc>
        <w:tc>
          <w:tcPr>
            <w:tcW w:w="6236" w:type="dxa"/>
          </w:tcPr>
          <w:p w14:paraId="77F38FC4" w14:textId="77777777" w:rsidR="003C2A70" w:rsidRDefault="00000000">
            <w:pPr>
              <w:spacing w:after="40"/>
            </w:pPr>
            <w:r>
              <w:rPr>
                <w:sz w:val="20"/>
              </w:rPr>
              <w:t>Kernteam + besluitbevoegden (MT/stuurgroep), functioneel beheer, informatiemanager, examenbureau, EC, communicatie/HR (voor training).</w:t>
            </w:r>
          </w:p>
        </w:tc>
      </w:tr>
      <w:tr w:rsidR="003C2A70" w14:paraId="19062045" w14:textId="77777777">
        <w:tc>
          <w:tcPr>
            <w:tcW w:w="2835" w:type="dxa"/>
            <w:shd w:val="clear" w:color="auto" w:fill="E7EFFA"/>
          </w:tcPr>
          <w:p w14:paraId="7191C6BC" w14:textId="77777777" w:rsidR="003C2A70" w:rsidRDefault="00000000">
            <w:pPr>
              <w:spacing w:after="40"/>
            </w:pPr>
            <w:r>
              <w:rPr>
                <w:b/>
                <w:sz w:val="20"/>
              </w:rPr>
              <w:t>Benodigde input</w:t>
            </w:r>
          </w:p>
        </w:tc>
        <w:tc>
          <w:tcPr>
            <w:tcW w:w="6236" w:type="dxa"/>
          </w:tcPr>
          <w:p w14:paraId="00821256" w14:textId="77777777" w:rsidR="003C2A70" w:rsidRDefault="00000000">
            <w:pPr>
              <w:spacing w:after="40"/>
            </w:pPr>
            <w:r>
              <w:rPr>
                <w:sz w:val="20"/>
              </w:rPr>
              <w:t>TO-BE ontwerp; projectportfolio/afhankelijkheden; beschikbare capaciteit; bestaande SLA’s/contracten; testplan-voorbeeld (indien aanwezig).</w:t>
            </w:r>
          </w:p>
        </w:tc>
      </w:tr>
    </w:tbl>
    <w:p w14:paraId="1B10C54C" w14:textId="77777777" w:rsidR="003C2A70" w:rsidRDefault="003C2A70"/>
    <w:p w14:paraId="6D6DA57F" w14:textId="77777777" w:rsidR="003C2A70" w:rsidRDefault="00000000">
      <w:pPr>
        <w:pStyle w:val="Kop2"/>
      </w:pPr>
      <w:bookmarkStart w:id="17" w:name="_Toc221843220"/>
      <w:r>
        <w:t>Programma (10 uur)</w:t>
      </w:r>
      <w:bookmarkEnd w:id="17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15"/>
        <w:gridCol w:w="3312"/>
        <w:gridCol w:w="2862"/>
        <w:gridCol w:w="2573"/>
      </w:tblGrid>
      <w:tr w:rsidR="003C2A70" w14:paraId="0822DD34" w14:textId="77777777">
        <w:tc>
          <w:tcPr>
            <w:tcW w:w="1247" w:type="dxa"/>
            <w:shd w:val="clear" w:color="auto" w:fill="2F5597"/>
          </w:tcPr>
          <w:p w14:paraId="2272FA21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Tijd</w:t>
            </w:r>
          </w:p>
        </w:tc>
        <w:tc>
          <w:tcPr>
            <w:tcW w:w="3402" w:type="dxa"/>
            <w:shd w:val="clear" w:color="auto" w:fill="2F5597"/>
          </w:tcPr>
          <w:p w14:paraId="2FF27EF5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Onderdeel</w:t>
            </w:r>
          </w:p>
        </w:tc>
        <w:tc>
          <w:tcPr>
            <w:tcW w:w="2948" w:type="dxa"/>
            <w:shd w:val="clear" w:color="auto" w:fill="2F5597"/>
          </w:tcPr>
          <w:p w14:paraId="04FD54F9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Werkvorm</w:t>
            </w:r>
          </w:p>
        </w:tc>
        <w:tc>
          <w:tcPr>
            <w:tcW w:w="2608" w:type="dxa"/>
            <w:shd w:val="clear" w:color="auto" w:fill="2F5597"/>
          </w:tcPr>
          <w:p w14:paraId="05B19161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Output / besluit</w:t>
            </w:r>
          </w:p>
        </w:tc>
      </w:tr>
      <w:tr w:rsidR="003C2A70" w14:paraId="1FFD290D" w14:textId="77777777">
        <w:tc>
          <w:tcPr>
            <w:tcW w:w="1247" w:type="dxa"/>
          </w:tcPr>
          <w:p w14:paraId="3C8CD8C0" w14:textId="77777777" w:rsidR="003C2A70" w:rsidRDefault="00000000">
            <w:pPr>
              <w:spacing w:after="40"/>
            </w:pPr>
            <w:r>
              <w:rPr>
                <w:sz w:val="20"/>
              </w:rPr>
              <w:t>0:00-0:30</w:t>
            </w:r>
          </w:p>
        </w:tc>
        <w:tc>
          <w:tcPr>
            <w:tcW w:w="3402" w:type="dxa"/>
          </w:tcPr>
          <w:p w14:paraId="026414D2" w14:textId="77777777" w:rsidR="003C2A70" w:rsidRDefault="00000000">
            <w:pPr>
              <w:spacing w:after="40"/>
            </w:pPr>
            <w:r>
              <w:rPr>
                <w:sz w:val="20"/>
              </w:rPr>
              <w:t>Start: samenvatting TO-BE &amp; besluitpunten</w:t>
            </w:r>
          </w:p>
        </w:tc>
        <w:tc>
          <w:tcPr>
            <w:tcW w:w="2948" w:type="dxa"/>
          </w:tcPr>
          <w:p w14:paraId="547F7250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38513F7B" w14:textId="77777777" w:rsidR="003C2A70" w:rsidRDefault="00000000">
            <w:pPr>
              <w:spacing w:after="40"/>
            </w:pPr>
            <w:r>
              <w:rPr>
                <w:sz w:val="20"/>
              </w:rPr>
              <w:t>Akkoord op basis voor planvorming.</w:t>
            </w:r>
          </w:p>
        </w:tc>
      </w:tr>
      <w:tr w:rsidR="003C2A70" w14:paraId="2C990826" w14:textId="77777777">
        <w:tc>
          <w:tcPr>
            <w:tcW w:w="1247" w:type="dxa"/>
          </w:tcPr>
          <w:p w14:paraId="4E1CA99E" w14:textId="77777777" w:rsidR="003C2A70" w:rsidRDefault="00000000">
            <w:pPr>
              <w:spacing w:after="40"/>
            </w:pPr>
            <w:r>
              <w:rPr>
                <w:sz w:val="20"/>
              </w:rPr>
              <w:t>0:30-2:30</w:t>
            </w:r>
          </w:p>
        </w:tc>
        <w:tc>
          <w:tcPr>
            <w:tcW w:w="3402" w:type="dxa"/>
          </w:tcPr>
          <w:p w14:paraId="3CA400B2" w14:textId="77777777" w:rsidR="003C2A70" w:rsidRDefault="00000000">
            <w:pPr>
              <w:spacing w:after="40"/>
            </w:pPr>
            <w:r>
              <w:rPr>
                <w:sz w:val="20"/>
              </w:rPr>
              <w:t>Roadmap &amp; fasering (mijlpalen)</w:t>
            </w:r>
          </w:p>
        </w:tc>
        <w:tc>
          <w:tcPr>
            <w:tcW w:w="2948" w:type="dxa"/>
          </w:tcPr>
          <w:p w14:paraId="7ABB6E86" w14:textId="77777777" w:rsidR="003C2A70" w:rsidRDefault="00000000">
            <w:pPr>
              <w:spacing w:after="40"/>
            </w:pPr>
            <w:r>
              <w:rPr>
                <w:sz w:val="20"/>
              </w:rPr>
              <w:t>Roadmap canvas</w:t>
            </w:r>
          </w:p>
        </w:tc>
        <w:tc>
          <w:tcPr>
            <w:tcW w:w="2608" w:type="dxa"/>
          </w:tcPr>
          <w:p w14:paraId="038BFDEC" w14:textId="77777777" w:rsidR="003C2A70" w:rsidRDefault="00000000">
            <w:pPr>
              <w:spacing w:after="40"/>
            </w:pPr>
            <w:r>
              <w:rPr>
                <w:sz w:val="20"/>
              </w:rPr>
              <w:t>Gefaseerde aanpak incl. afhankelijkheden en resources.</w:t>
            </w:r>
          </w:p>
        </w:tc>
      </w:tr>
      <w:tr w:rsidR="003C2A70" w14:paraId="5FBBDD98" w14:textId="77777777">
        <w:tc>
          <w:tcPr>
            <w:tcW w:w="1247" w:type="dxa"/>
          </w:tcPr>
          <w:p w14:paraId="05DA633D" w14:textId="77777777" w:rsidR="003C2A70" w:rsidRDefault="00000000">
            <w:pPr>
              <w:spacing w:after="40"/>
            </w:pPr>
            <w:r>
              <w:rPr>
                <w:sz w:val="20"/>
              </w:rPr>
              <w:t>2:30-3:15</w:t>
            </w:r>
          </w:p>
        </w:tc>
        <w:tc>
          <w:tcPr>
            <w:tcW w:w="3402" w:type="dxa"/>
          </w:tcPr>
          <w:p w14:paraId="261DCEF0" w14:textId="77777777" w:rsidR="003C2A70" w:rsidRDefault="00000000">
            <w:pPr>
              <w:spacing w:after="40"/>
            </w:pPr>
            <w:r>
              <w:rPr>
                <w:sz w:val="20"/>
              </w:rPr>
              <w:t>Pauze</w:t>
            </w:r>
          </w:p>
        </w:tc>
        <w:tc>
          <w:tcPr>
            <w:tcW w:w="2948" w:type="dxa"/>
          </w:tcPr>
          <w:p w14:paraId="6098945E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5880C96A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0241EF22" w14:textId="77777777">
        <w:tc>
          <w:tcPr>
            <w:tcW w:w="1247" w:type="dxa"/>
          </w:tcPr>
          <w:p w14:paraId="4530F43F" w14:textId="77777777" w:rsidR="003C2A70" w:rsidRDefault="00000000">
            <w:pPr>
              <w:spacing w:after="40"/>
            </w:pPr>
            <w:r>
              <w:rPr>
                <w:sz w:val="20"/>
              </w:rPr>
              <w:t>3:15-5:15</w:t>
            </w:r>
          </w:p>
        </w:tc>
        <w:tc>
          <w:tcPr>
            <w:tcW w:w="3402" w:type="dxa"/>
          </w:tcPr>
          <w:p w14:paraId="02170189" w14:textId="77777777" w:rsidR="003C2A70" w:rsidRDefault="00000000">
            <w:pPr>
              <w:spacing w:after="40"/>
            </w:pPr>
            <w:r>
              <w:rPr>
                <w:sz w:val="20"/>
              </w:rPr>
              <w:t>Test-, acceptatie- en overgangsstrategie</w:t>
            </w:r>
          </w:p>
        </w:tc>
        <w:tc>
          <w:tcPr>
            <w:tcW w:w="2948" w:type="dxa"/>
          </w:tcPr>
          <w:p w14:paraId="47A2A6C8" w14:textId="77777777" w:rsidR="003C2A70" w:rsidRDefault="00000000">
            <w:pPr>
              <w:spacing w:after="40"/>
            </w:pPr>
            <w:r>
              <w:rPr>
                <w:sz w:val="20"/>
              </w:rPr>
              <w:t>Teststrategie + scenario’s</w:t>
            </w:r>
          </w:p>
        </w:tc>
        <w:tc>
          <w:tcPr>
            <w:tcW w:w="2608" w:type="dxa"/>
          </w:tcPr>
          <w:p w14:paraId="45E52179" w14:textId="77777777" w:rsidR="003C2A70" w:rsidRDefault="00000000">
            <w:pPr>
              <w:spacing w:after="40"/>
            </w:pPr>
            <w:r>
              <w:rPr>
                <w:sz w:val="20"/>
              </w:rPr>
              <w:t>Concept testplan-aanpak (ketentests, logging, audit, rollback).</w:t>
            </w:r>
          </w:p>
        </w:tc>
      </w:tr>
      <w:tr w:rsidR="003C2A70" w14:paraId="10B65F5F" w14:textId="77777777">
        <w:tc>
          <w:tcPr>
            <w:tcW w:w="1247" w:type="dxa"/>
          </w:tcPr>
          <w:p w14:paraId="367FAC77" w14:textId="77777777" w:rsidR="003C2A70" w:rsidRDefault="00000000">
            <w:pPr>
              <w:spacing w:after="40"/>
            </w:pPr>
            <w:r>
              <w:rPr>
                <w:sz w:val="20"/>
              </w:rPr>
              <w:t>5:15-6:15</w:t>
            </w:r>
          </w:p>
        </w:tc>
        <w:tc>
          <w:tcPr>
            <w:tcW w:w="3402" w:type="dxa"/>
          </w:tcPr>
          <w:p w14:paraId="5B082527" w14:textId="77777777" w:rsidR="003C2A70" w:rsidRDefault="00000000">
            <w:pPr>
              <w:spacing w:after="40"/>
            </w:pPr>
            <w:r>
              <w:rPr>
                <w:sz w:val="20"/>
              </w:rPr>
              <w:t>Lunch</w:t>
            </w:r>
          </w:p>
        </w:tc>
        <w:tc>
          <w:tcPr>
            <w:tcW w:w="2948" w:type="dxa"/>
          </w:tcPr>
          <w:p w14:paraId="6286246E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  <w:tc>
          <w:tcPr>
            <w:tcW w:w="2608" w:type="dxa"/>
          </w:tcPr>
          <w:p w14:paraId="4F3072F1" w14:textId="77777777" w:rsidR="003C2A70" w:rsidRDefault="00000000">
            <w:pPr>
              <w:spacing w:after="40"/>
            </w:pPr>
            <w:r>
              <w:rPr>
                <w:sz w:val="20"/>
              </w:rPr>
              <w:t>-</w:t>
            </w:r>
          </w:p>
        </w:tc>
      </w:tr>
      <w:tr w:rsidR="003C2A70" w14:paraId="38E8801C" w14:textId="77777777">
        <w:tc>
          <w:tcPr>
            <w:tcW w:w="1247" w:type="dxa"/>
          </w:tcPr>
          <w:p w14:paraId="3F756E7E" w14:textId="77777777" w:rsidR="003C2A70" w:rsidRDefault="00000000">
            <w:pPr>
              <w:spacing w:after="40"/>
            </w:pPr>
            <w:r>
              <w:rPr>
                <w:sz w:val="20"/>
              </w:rPr>
              <w:t>6:15-8:00</w:t>
            </w:r>
          </w:p>
        </w:tc>
        <w:tc>
          <w:tcPr>
            <w:tcW w:w="3402" w:type="dxa"/>
          </w:tcPr>
          <w:p w14:paraId="171CAD58" w14:textId="77777777" w:rsidR="003C2A70" w:rsidRDefault="00000000">
            <w:pPr>
              <w:spacing w:after="40"/>
            </w:pPr>
            <w:r>
              <w:rPr>
                <w:sz w:val="20"/>
              </w:rPr>
              <w:t>KPI’s, rapportages en PDCA-borging</w:t>
            </w:r>
          </w:p>
        </w:tc>
        <w:tc>
          <w:tcPr>
            <w:tcW w:w="2948" w:type="dxa"/>
          </w:tcPr>
          <w:p w14:paraId="4232CD14" w14:textId="77777777" w:rsidR="003C2A70" w:rsidRDefault="00000000">
            <w:pPr>
              <w:spacing w:after="40"/>
            </w:pPr>
            <w:r>
              <w:rPr>
                <w:sz w:val="20"/>
              </w:rPr>
              <w:t>KPI-workshop</w:t>
            </w:r>
          </w:p>
        </w:tc>
        <w:tc>
          <w:tcPr>
            <w:tcW w:w="2608" w:type="dxa"/>
          </w:tcPr>
          <w:p w14:paraId="31F25660" w14:textId="77777777" w:rsidR="003C2A70" w:rsidRDefault="00000000">
            <w:pPr>
              <w:spacing w:after="40"/>
            </w:pPr>
            <w:r>
              <w:rPr>
                <w:sz w:val="20"/>
              </w:rPr>
              <w:t>Meetplan (tijdigheid, kwaliteit, no-show, fouten, workload).</w:t>
            </w:r>
          </w:p>
        </w:tc>
      </w:tr>
      <w:tr w:rsidR="003C2A70" w14:paraId="02D8C5B1" w14:textId="77777777">
        <w:tc>
          <w:tcPr>
            <w:tcW w:w="1247" w:type="dxa"/>
          </w:tcPr>
          <w:p w14:paraId="4A8786D7" w14:textId="77777777" w:rsidR="003C2A70" w:rsidRDefault="00000000">
            <w:pPr>
              <w:spacing w:after="40"/>
            </w:pPr>
            <w:r>
              <w:rPr>
                <w:sz w:val="20"/>
              </w:rPr>
              <w:t>8:00-9:30</w:t>
            </w:r>
          </w:p>
        </w:tc>
        <w:tc>
          <w:tcPr>
            <w:tcW w:w="3402" w:type="dxa"/>
          </w:tcPr>
          <w:p w14:paraId="4C4CC9AF" w14:textId="77777777" w:rsidR="003C2A70" w:rsidRDefault="00000000">
            <w:pPr>
              <w:spacing w:after="40"/>
            </w:pPr>
            <w:r>
              <w:rPr>
                <w:sz w:val="20"/>
              </w:rPr>
              <w:t>Overdracht &amp; borging in de lijn</w:t>
            </w:r>
          </w:p>
        </w:tc>
        <w:tc>
          <w:tcPr>
            <w:tcW w:w="2948" w:type="dxa"/>
          </w:tcPr>
          <w:p w14:paraId="38E227C6" w14:textId="77777777" w:rsidR="003C2A70" w:rsidRDefault="00000000">
            <w:pPr>
              <w:spacing w:after="40"/>
            </w:pPr>
            <w:r>
              <w:rPr>
                <w:sz w:val="20"/>
              </w:rPr>
              <w:t>Runbook + opleidingsplan</w:t>
            </w:r>
          </w:p>
        </w:tc>
        <w:tc>
          <w:tcPr>
            <w:tcW w:w="2608" w:type="dxa"/>
          </w:tcPr>
          <w:p w14:paraId="571CB1AB" w14:textId="77777777" w:rsidR="003C2A70" w:rsidRDefault="00000000">
            <w:pPr>
              <w:spacing w:after="40"/>
            </w:pPr>
            <w:r>
              <w:rPr>
                <w:sz w:val="20"/>
              </w:rPr>
              <w:t>Overdrachtschecklist, training &amp; communicatieplan.</w:t>
            </w:r>
          </w:p>
        </w:tc>
      </w:tr>
      <w:tr w:rsidR="003C2A70" w14:paraId="530359C5" w14:textId="77777777">
        <w:tc>
          <w:tcPr>
            <w:tcW w:w="1247" w:type="dxa"/>
          </w:tcPr>
          <w:p w14:paraId="5124BF3D" w14:textId="77777777" w:rsidR="003C2A70" w:rsidRDefault="00000000">
            <w:pPr>
              <w:spacing w:after="40"/>
            </w:pPr>
            <w:r>
              <w:rPr>
                <w:sz w:val="20"/>
              </w:rPr>
              <w:t>9:30-10:00</w:t>
            </w:r>
          </w:p>
        </w:tc>
        <w:tc>
          <w:tcPr>
            <w:tcW w:w="3402" w:type="dxa"/>
          </w:tcPr>
          <w:p w14:paraId="09C959E3" w14:textId="77777777" w:rsidR="003C2A70" w:rsidRDefault="00000000">
            <w:pPr>
              <w:spacing w:after="40"/>
            </w:pPr>
            <w:r>
              <w:rPr>
                <w:sz w:val="20"/>
              </w:rPr>
              <w:t>Afronding: besluitvorming &amp; next steps</w:t>
            </w:r>
          </w:p>
        </w:tc>
        <w:tc>
          <w:tcPr>
            <w:tcW w:w="2948" w:type="dxa"/>
          </w:tcPr>
          <w:p w14:paraId="0C8A11F7" w14:textId="77777777" w:rsidR="003C2A70" w:rsidRDefault="00000000">
            <w:pPr>
              <w:spacing w:after="40"/>
            </w:pPr>
            <w:r>
              <w:rPr>
                <w:sz w:val="20"/>
              </w:rPr>
              <w:t>Plenair</w:t>
            </w:r>
          </w:p>
        </w:tc>
        <w:tc>
          <w:tcPr>
            <w:tcW w:w="2608" w:type="dxa"/>
          </w:tcPr>
          <w:p w14:paraId="27DFE28F" w14:textId="77777777" w:rsidR="003C2A70" w:rsidRDefault="00000000">
            <w:pPr>
              <w:spacing w:after="40"/>
            </w:pPr>
            <w:r>
              <w:rPr>
                <w:sz w:val="20"/>
              </w:rPr>
              <w:t>Definitieve afspraken: wie levert wat op en wanneer.</w:t>
            </w:r>
          </w:p>
        </w:tc>
      </w:tr>
    </w:tbl>
    <w:p w14:paraId="4297C1E5" w14:textId="77777777" w:rsidR="003C2A70" w:rsidRDefault="003C2A70"/>
    <w:p w14:paraId="52F6342C" w14:textId="77777777" w:rsidR="003C2A70" w:rsidRDefault="00000000">
      <w:pPr>
        <w:pStyle w:val="Kop2"/>
      </w:pPr>
      <w:bookmarkStart w:id="18" w:name="_Toc221843221"/>
      <w:r>
        <w:t>Kernvragen (conform MORA-keten &amp; richtinggevende vragen)</w:t>
      </w:r>
      <w:bookmarkEnd w:id="18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6"/>
        <w:gridCol w:w="4984"/>
        <w:gridCol w:w="3142"/>
      </w:tblGrid>
      <w:tr w:rsidR="003C2A70" w14:paraId="5AE16472" w14:textId="77777777">
        <w:tc>
          <w:tcPr>
            <w:tcW w:w="1871" w:type="dxa"/>
            <w:shd w:val="clear" w:color="auto" w:fill="1F4E79"/>
          </w:tcPr>
          <w:p w14:paraId="4A3C6ED9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Domein</w:t>
            </w:r>
          </w:p>
        </w:tc>
        <w:tc>
          <w:tcPr>
            <w:tcW w:w="5102" w:type="dxa"/>
            <w:shd w:val="clear" w:color="auto" w:fill="1F4E79"/>
          </w:tcPr>
          <w:p w14:paraId="0B756622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Kernvraag</w:t>
            </w:r>
          </w:p>
        </w:tc>
        <w:tc>
          <w:tcPr>
            <w:tcW w:w="3231" w:type="dxa"/>
            <w:shd w:val="clear" w:color="auto" w:fill="1F4E79"/>
          </w:tcPr>
          <w:p w14:paraId="31DBDE06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Notities / besluiten</w:t>
            </w:r>
          </w:p>
        </w:tc>
      </w:tr>
      <w:tr w:rsidR="003C2A70" w14:paraId="3252F108" w14:textId="77777777">
        <w:tc>
          <w:tcPr>
            <w:tcW w:w="1871" w:type="dxa"/>
          </w:tcPr>
          <w:p w14:paraId="13D74235" w14:textId="77777777" w:rsidR="003C2A70" w:rsidRDefault="00000000">
            <w:pPr>
              <w:spacing w:after="40"/>
            </w:pPr>
            <w:r>
              <w:rPr>
                <w:sz w:val="20"/>
              </w:rPr>
              <w:t>Roadmap</w:t>
            </w:r>
          </w:p>
        </w:tc>
        <w:tc>
          <w:tcPr>
            <w:tcW w:w="5102" w:type="dxa"/>
          </w:tcPr>
          <w:p w14:paraId="4413A819" w14:textId="77777777" w:rsidR="003C2A70" w:rsidRDefault="00000000">
            <w:pPr>
              <w:spacing w:after="40"/>
            </w:pPr>
            <w:r>
              <w:rPr>
                <w:sz w:val="20"/>
              </w:rPr>
              <w:t>Welke mijlpalen zijn nodig om van AS-IS naar TO-BE te komen, en wanneer is ‘het klaar’?</w:t>
            </w:r>
          </w:p>
        </w:tc>
        <w:tc>
          <w:tcPr>
            <w:tcW w:w="3231" w:type="dxa"/>
          </w:tcPr>
          <w:p w14:paraId="41248D71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56FE4BD0" w14:textId="77777777">
        <w:tc>
          <w:tcPr>
            <w:tcW w:w="1871" w:type="dxa"/>
          </w:tcPr>
          <w:p w14:paraId="32F59699" w14:textId="77777777" w:rsidR="003C2A70" w:rsidRDefault="00000000">
            <w:pPr>
              <w:spacing w:after="40"/>
            </w:pPr>
            <w:r>
              <w:rPr>
                <w:sz w:val="20"/>
              </w:rPr>
              <w:t>Testen</w:t>
            </w:r>
          </w:p>
        </w:tc>
        <w:tc>
          <w:tcPr>
            <w:tcW w:w="5102" w:type="dxa"/>
          </w:tcPr>
          <w:p w14:paraId="129F4B7E" w14:textId="77777777" w:rsidR="003C2A70" w:rsidRDefault="00000000">
            <w:pPr>
              <w:spacing w:after="40"/>
            </w:pPr>
            <w:r>
              <w:rPr>
                <w:sz w:val="20"/>
              </w:rPr>
              <w:t>Welke ketentests zijn minimaal nodig voor OKE (inschrijving, resultaten, status, logging)?</w:t>
            </w:r>
          </w:p>
        </w:tc>
        <w:tc>
          <w:tcPr>
            <w:tcW w:w="3231" w:type="dxa"/>
          </w:tcPr>
          <w:p w14:paraId="041FE76F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78755C4D" w14:textId="77777777">
        <w:tc>
          <w:tcPr>
            <w:tcW w:w="1871" w:type="dxa"/>
          </w:tcPr>
          <w:p w14:paraId="74AF5721" w14:textId="77777777" w:rsidR="003C2A70" w:rsidRDefault="00000000">
            <w:pPr>
              <w:spacing w:after="40"/>
            </w:pPr>
            <w:r>
              <w:rPr>
                <w:sz w:val="20"/>
              </w:rPr>
              <w:t>Risico</w:t>
            </w:r>
          </w:p>
        </w:tc>
        <w:tc>
          <w:tcPr>
            <w:tcW w:w="5102" w:type="dxa"/>
          </w:tcPr>
          <w:p w14:paraId="05AE94C3" w14:textId="77777777" w:rsidR="003C2A70" w:rsidRDefault="00000000">
            <w:pPr>
              <w:spacing w:after="40"/>
            </w:pPr>
            <w:r>
              <w:rPr>
                <w:sz w:val="20"/>
              </w:rPr>
              <w:t>Welke risico’s vragen mitigerende maatregelen (privacy, security, continuïteit, piekbelasting)?</w:t>
            </w:r>
          </w:p>
        </w:tc>
        <w:tc>
          <w:tcPr>
            <w:tcW w:w="3231" w:type="dxa"/>
          </w:tcPr>
          <w:p w14:paraId="158DB56A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7081DB85" w14:textId="77777777">
        <w:tc>
          <w:tcPr>
            <w:tcW w:w="1871" w:type="dxa"/>
          </w:tcPr>
          <w:p w14:paraId="4962EA09" w14:textId="77777777" w:rsidR="003C2A70" w:rsidRDefault="00000000">
            <w:pPr>
              <w:spacing w:after="40"/>
            </w:pPr>
            <w:r>
              <w:rPr>
                <w:sz w:val="20"/>
              </w:rPr>
              <w:lastRenderedPageBreak/>
              <w:t>Borging</w:t>
            </w:r>
          </w:p>
        </w:tc>
        <w:tc>
          <w:tcPr>
            <w:tcW w:w="5102" w:type="dxa"/>
          </w:tcPr>
          <w:p w14:paraId="72B9430B" w14:textId="77777777" w:rsidR="003C2A70" w:rsidRDefault="00000000">
            <w:pPr>
              <w:spacing w:after="40"/>
            </w:pPr>
            <w:r>
              <w:rPr>
                <w:sz w:val="20"/>
              </w:rPr>
              <w:t>Hoe organiseren we doorontwikkeling, ondersteuning en borging na oplevering (run/change)?</w:t>
            </w:r>
          </w:p>
        </w:tc>
        <w:tc>
          <w:tcPr>
            <w:tcW w:w="3231" w:type="dxa"/>
          </w:tcPr>
          <w:p w14:paraId="484DECCA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  <w:tr w:rsidR="003C2A70" w14:paraId="2FAF94B6" w14:textId="77777777">
        <w:tc>
          <w:tcPr>
            <w:tcW w:w="1871" w:type="dxa"/>
          </w:tcPr>
          <w:p w14:paraId="40CF6ADD" w14:textId="77777777" w:rsidR="003C2A70" w:rsidRDefault="00000000">
            <w:pPr>
              <w:spacing w:after="40"/>
            </w:pPr>
            <w:r>
              <w:rPr>
                <w:sz w:val="20"/>
              </w:rPr>
              <w:t>Sturing</w:t>
            </w:r>
          </w:p>
        </w:tc>
        <w:tc>
          <w:tcPr>
            <w:tcW w:w="5102" w:type="dxa"/>
          </w:tcPr>
          <w:p w14:paraId="70436930" w14:textId="77777777" w:rsidR="003C2A70" w:rsidRDefault="00000000">
            <w:pPr>
              <w:spacing w:after="40"/>
            </w:pPr>
            <w:r>
              <w:rPr>
                <w:sz w:val="20"/>
              </w:rPr>
              <w:t>Welke managementinformatie is nodig voor toezicht (EC) en sturing (MT)?</w:t>
            </w:r>
          </w:p>
        </w:tc>
        <w:tc>
          <w:tcPr>
            <w:tcW w:w="3231" w:type="dxa"/>
          </w:tcPr>
          <w:p w14:paraId="65274C86" w14:textId="77777777" w:rsidR="003C2A70" w:rsidRDefault="00000000">
            <w:pPr>
              <w:spacing w:after="40"/>
            </w:pPr>
            <w:r>
              <w:rPr>
                <w:sz w:val="20"/>
              </w:rPr>
              <w:t>—</w:t>
            </w:r>
          </w:p>
        </w:tc>
      </w:tr>
    </w:tbl>
    <w:p w14:paraId="7DE8D065" w14:textId="77777777" w:rsidR="003C2A70" w:rsidRDefault="003C2A70"/>
    <w:p w14:paraId="678FC16D" w14:textId="77777777" w:rsidR="003C2A70" w:rsidRDefault="00000000">
      <w:pPr>
        <w:pStyle w:val="Kop2"/>
      </w:pPr>
      <w:bookmarkStart w:id="19" w:name="_Toc221843222"/>
      <w:r>
        <w:t>Nabewerking en opvolging</w:t>
      </w:r>
      <w:bookmarkEnd w:id="19"/>
    </w:p>
    <w:p w14:paraId="10FC73DA" w14:textId="77777777" w:rsidR="003C2A70" w:rsidRDefault="00000000">
      <w:r>
        <w:t>Proces-/beleidsadviseur stelt het ‘Implementatie- en borgingsplan optimalisatie examenorganisatie’ op. Laat dit formeel besluiten in MT/stuurgroep en plan een kick-off voor uitvoering.</w:t>
      </w:r>
    </w:p>
    <w:p w14:paraId="3FF53256" w14:textId="77777777" w:rsidR="003C2A70" w:rsidRDefault="00000000">
      <w:r>
        <w:br w:type="page"/>
      </w:r>
    </w:p>
    <w:p w14:paraId="3C98D34D" w14:textId="77777777" w:rsidR="003C2A70" w:rsidRDefault="00000000">
      <w:pPr>
        <w:pStyle w:val="Kop1"/>
      </w:pPr>
      <w:bookmarkStart w:id="20" w:name="_Toc221843223"/>
      <w:r>
        <w:lastRenderedPageBreak/>
        <w:t>Bijlage A. Werkdocumenten (invulformats)</w:t>
      </w:r>
      <w:bookmarkEnd w:id="20"/>
    </w:p>
    <w:p w14:paraId="4DEF0471" w14:textId="77777777" w:rsidR="003C2A70" w:rsidRDefault="00000000">
      <w:r>
        <w:t>Onderstaande formats kunnen tijdens de workshops worden gebruikt en na afloop worden uitgewerkt.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37"/>
        <w:gridCol w:w="2551"/>
        <w:gridCol w:w="6350"/>
      </w:tblGrid>
      <w:tr w:rsidR="003C2A70" w14:paraId="7C6E5024" w14:textId="77777777">
        <w:tc>
          <w:tcPr>
            <w:tcW w:w="737" w:type="dxa"/>
            <w:shd w:val="clear" w:color="auto" w:fill="2F5597"/>
          </w:tcPr>
          <w:p w14:paraId="658A4A3A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w="2551" w:type="dxa"/>
            <w:shd w:val="clear" w:color="auto" w:fill="2F5597"/>
          </w:tcPr>
          <w:p w14:paraId="054E717C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Format</w:t>
            </w:r>
          </w:p>
        </w:tc>
        <w:tc>
          <w:tcPr>
            <w:tcW w:w="6350" w:type="dxa"/>
            <w:shd w:val="clear" w:color="auto" w:fill="2F5597"/>
          </w:tcPr>
          <w:p w14:paraId="2D64506E" w14:textId="77777777" w:rsidR="003C2A70" w:rsidRDefault="00000000">
            <w:pPr>
              <w:spacing w:after="40"/>
            </w:pPr>
            <w:r>
              <w:rPr>
                <w:b/>
                <w:color w:val="FFFFFF"/>
                <w:sz w:val="20"/>
              </w:rPr>
              <w:t>Velden</w:t>
            </w:r>
          </w:p>
        </w:tc>
      </w:tr>
      <w:tr w:rsidR="003C2A70" w14:paraId="6C3E2E50" w14:textId="77777777">
        <w:tc>
          <w:tcPr>
            <w:tcW w:w="737" w:type="dxa"/>
          </w:tcPr>
          <w:p w14:paraId="2F058085" w14:textId="77777777" w:rsidR="003C2A70" w:rsidRDefault="00000000">
            <w:pPr>
              <w:spacing w:after="40"/>
            </w:pPr>
            <w:r>
              <w:rPr>
                <w:sz w:val="20"/>
              </w:rPr>
              <w:t>A1</w:t>
            </w:r>
          </w:p>
        </w:tc>
        <w:tc>
          <w:tcPr>
            <w:tcW w:w="2551" w:type="dxa"/>
          </w:tcPr>
          <w:p w14:paraId="01204982" w14:textId="77777777" w:rsidR="003C2A70" w:rsidRDefault="00000000">
            <w:pPr>
              <w:spacing w:after="40"/>
            </w:pPr>
            <w:r>
              <w:rPr>
                <w:sz w:val="20"/>
              </w:rPr>
              <w:t>Knelpuntenlog</w:t>
            </w:r>
          </w:p>
        </w:tc>
        <w:tc>
          <w:tcPr>
            <w:tcW w:w="6350" w:type="dxa"/>
          </w:tcPr>
          <w:p w14:paraId="4EB0B5E0" w14:textId="77777777" w:rsidR="003C2A70" w:rsidRDefault="00000000">
            <w:pPr>
              <w:spacing w:after="40"/>
            </w:pPr>
            <w:r>
              <w:rPr>
                <w:sz w:val="20"/>
              </w:rPr>
              <w:t>ID, processtap, beschrijving, oorzaak, impact, eigenaar, oplossing/maatregel, status</w:t>
            </w:r>
          </w:p>
        </w:tc>
      </w:tr>
      <w:tr w:rsidR="003C2A70" w14:paraId="6DBA6FD8" w14:textId="77777777">
        <w:tc>
          <w:tcPr>
            <w:tcW w:w="737" w:type="dxa"/>
          </w:tcPr>
          <w:p w14:paraId="2883937F" w14:textId="77777777" w:rsidR="003C2A70" w:rsidRDefault="00000000">
            <w:pPr>
              <w:spacing w:after="40"/>
            </w:pPr>
            <w:r>
              <w:rPr>
                <w:sz w:val="20"/>
              </w:rPr>
              <w:t>A2</w:t>
            </w:r>
          </w:p>
        </w:tc>
        <w:tc>
          <w:tcPr>
            <w:tcW w:w="2551" w:type="dxa"/>
          </w:tcPr>
          <w:p w14:paraId="5ABE4048" w14:textId="77777777" w:rsidR="003C2A70" w:rsidRDefault="00000000">
            <w:pPr>
              <w:spacing w:after="40"/>
            </w:pPr>
            <w:r>
              <w:rPr>
                <w:sz w:val="20"/>
              </w:rPr>
              <w:t>Besluitlog</w:t>
            </w:r>
          </w:p>
        </w:tc>
        <w:tc>
          <w:tcPr>
            <w:tcW w:w="6350" w:type="dxa"/>
          </w:tcPr>
          <w:p w14:paraId="4FB4FF7E" w14:textId="77777777" w:rsidR="003C2A70" w:rsidRDefault="00000000">
            <w:pPr>
              <w:spacing w:after="40"/>
            </w:pPr>
            <w:r>
              <w:rPr>
                <w:sz w:val="20"/>
              </w:rPr>
              <w:t>Besluit, alternatieven, criteria, eigenaar, datum, vervolgactie</w:t>
            </w:r>
          </w:p>
        </w:tc>
      </w:tr>
      <w:tr w:rsidR="003C2A70" w14:paraId="002E36BF" w14:textId="77777777">
        <w:tc>
          <w:tcPr>
            <w:tcW w:w="737" w:type="dxa"/>
          </w:tcPr>
          <w:p w14:paraId="2461A0F7" w14:textId="77777777" w:rsidR="003C2A70" w:rsidRDefault="00000000">
            <w:pPr>
              <w:spacing w:after="40"/>
            </w:pPr>
            <w:r>
              <w:rPr>
                <w:sz w:val="20"/>
              </w:rPr>
              <w:t>A3</w:t>
            </w:r>
          </w:p>
        </w:tc>
        <w:tc>
          <w:tcPr>
            <w:tcW w:w="2551" w:type="dxa"/>
          </w:tcPr>
          <w:p w14:paraId="5068E1FF" w14:textId="77777777" w:rsidR="003C2A70" w:rsidRDefault="00000000">
            <w:pPr>
              <w:spacing w:after="40"/>
            </w:pPr>
            <w:r>
              <w:rPr>
                <w:sz w:val="20"/>
              </w:rPr>
              <w:t>RACI</w:t>
            </w:r>
          </w:p>
        </w:tc>
        <w:tc>
          <w:tcPr>
            <w:tcW w:w="6350" w:type="dxa"/>
          </w:tcPr>
          <w:p w14:paraId="62B2CB4D" w14:textId="77777777" w:rsidR="003C2A70" w:rsidRDefault="00000000">
            <w:pPr>
              <w:spacing w:after="40"/>
            </w:pPr>
            <w:r>
              <w:rPr>
                <w:sz w:val="20"/>
              </w:rPr>
              <w:t>Processtap, Responsible, Accountable, Consulted, Informed</w:t>
            </w:r>
          </w:p>
        </w:tc>
      </w:tr>
      <w:tr w:rsidR="003C2A70" w14:paraId="7D47BDDB" w14:textId="77777777">
        <w:tc>
          <w:tcPr>
            <w:tcW w:w="737" w:type="dxa"/>
          </w:tcPr>
          <w:p w14:paraId="07F6F4D6" w14:textId="77777777" w:rsidR="003C2A70" w:rsidRDefault="00000000">
            <w:pPr>
              <w:spacing w:after="40"/>
            </w:pPr>
            <w:r>
              <w:rPr>
                <w:sz w:val="20"/>
              </w:rPr>
              <w:t>A4</w:t>
            </w:r>
          </w:p>
        </w:tc>
        <w:tc>
          <w:tcPr>
            <w:tcW w:w="2551" w:type="dxa"/>
          </w:tcPr>
          <w:p w14:paraId="281B791B" w14:textId="77777777" w:rsidR="003C2A70" w:rsidRDefault="00000000">
            <w:pPr>
              <w:spacing w:after="40"/>
            </w:pPr>
            <w:r>
              <w:rPr>
                <w:sz w:val="20"/>
              </w:rPr>
              <w:t>OKE-koppelvlak overzicht</w:t>
            </w:r>
          </w:p>
        </w:tc>
        <w:tc>
          <w:tcPr>
            <w:tcW w:w="6350" w:type="dxa"/>
          </w:tcPr>
          <w:p w14:paraId="4101CDFA" w14:textId="77777777" w:rsidR="003C2A70" w:rsidRDefault="00000000">
            <w:pPr>
              <w:spacing w:after="40"/>
            </w:pPr>
            <w:r>
              <w:rPr>
                <w:sz w:val="20"/>
              </w:rPr>
              <w:t>Keten-event, gegevensset, bron, doel, frequentie, logging, uitzonderingen</w:t>
            </w:r>
          </w:p>
        </w:tc>
      </w:tr>
      <w:tr w:rsidR="003C2A70" w14:paraId="47AB020C" w14:textId="77777777">
        <w:tc>
          <w:tcPr>
            <w:tcW w:w="737" w:type="dxa"/>
          </w:tcPr>
          <w:p w14:paraId="444B6E79" w14:textId="77777777" w:rsidR="003C2A70" w:rsidRDefault="00000000">
            <w:pPr>
              <w:spacing w:after="40"/>
            </w:pPr>
            <w:r>
              <w:rPr>
                <w:sz w:val="20"/>
              </w:rPr>
              <w:t>A5</w:t>
            </w:r>
          </w:p>
        </w:tc>
        <w:tc>
          <w:tcPr>
            <w:tcW w:w="2551" w:type="dxa"/>
          </w:tcPr>
          <w:p w14:paraId="1CD9F1CC" w14:textId="77777777" w:rsidR="003C2A70" w:rsidRDefault="00000000">
            <w:pPr>
              <w:spacing w:after="40"/>
            </w:pPr>
            <w:r>
              <w:rPr>
                <w:sz w:val="20"/>
              </w:rPr>
              <w:t>KPI-set</w:t>
            </w:r>
          </w:p>
        </w:tc>
        <w:tc>
          <w:tcPr>
            <w:tcW w:w="6350" w:type="dxa"/>
          </w:tcPr>
          <w:p w14:paraId="701DF0C7" w14:textId="77777777" w:rsidR="003C2A70" w:rsidRDefault="00000000">
            <w:pPr>
              <w:spacing w:after="40"/>
            </w:pPr>
            <w:r>
              <w:rPr>
                <w:sz w:val="20"/>
              </w:rPr>
              <w:t>Indicator, definitie, bron, meetfrequentie, norm, eigenaar</w:t>
            </w:r>
          </w:p>
        </w:tc>
      </w:tr>
    </w:tbl>
    <w:p w14:paraId="067A54AA" w14:textId="77777777" w:rsidR="003C2A70" w:rsidRDefault="003C2A70"/>
    <w:sectPr w:rsidR="003C2A70" w:rsidSect="00034616">
      <w:footerReference w:type="even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5FCE" w14:textId="77777777" w:rsidR="006B4EDF" w:rsidRDefault="006B4EDF" w:rsidP="00A25991">
      <w:pPr>
        <w:spacing w:after="0" w:line="240" w:lineRule="auto"/>
      </w:pPr>
      <w:r>
        <w:separator/>
      </w:r>
    </w:p>
  </w:endnote>
  <w:endnote w:type="continuationSeparator" w:id="0">
    <w:p w14:paraId="2471CB02" w14:textId="77777777" w:rsidR="006B4EDF" w:rsidRDefault="006B4EDF" w:rsidP="00A2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-1667471734"/>
      <w:docPartObj>
        <w:docPartGallery w:val="Page Numbers (Bottom of Page)"/>
        <w:docPartUnique/>
      </w:docPartObj>
    </w:sdtPr>
    <w:sdtContent>
      <w:p w14:paraId="79F4D85D" w14:textId="1E87798A" w:rsidR="00A25991" w:rsidRDefault="00A25991" w:rsidP="00813C41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</w:rPr>
          <w:fldChar w:fldCharType="end"/>
        </w:r>
      </w:p>
    </w:sdtContent>
  </w:sdt>
  <w:p w14:paraId="7F584FA8" w14:textId="77777777" w:rsidR="00A25991" w:rsidRDefault="00A25991" w:rsidP="00A259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-1112360347"/>
      <w:docPartObj>
        <w:docPartGallery w:val="Page Numbers (Bottom of Page)"/>
        <w:docPartUnique/>
      </w:docPartObj>
    </w:sdtPr>
    <w:sdtContent>
      <w:p w14:paraId="25316C4F" w14:textId="0DB34A9B" w:rsidR="00A25991" w:rsidRDefault="00A25991" w:rsidP="00813C41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6537B541" w14:textId="77777777" w:rsidR="00A25991" w:rsidRDefault="00A25991" w:rsidP="00A25991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8830" w14:textId="77777777" w:rsidR="006B4EDF" w:rsidRDefault="006B4EDF" w:rsidP="00A25991">
      <w:pPr>
        <w:spacing w:after="0" w:line="240" w:lineRule="auto"/>
      </w:pPr>
      <w:r>
        <w:separator/>
      </w:r>
    </w:p>
  </w:footnote>
  <w:footnote w:type="continuationSeparator" w:id="0">
    <w:p w14:paraId="74DA3650" w14:textId="77777777" w:rsidR="006B4EDF" w:rsidRDefault="006B4EDF" w:rsidP="00A25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3860611">
    <w:abstractNumId w:val="8"/>
  </w:num>
  <w:num w:numId="2" w16cid:durableId="141197062">
    <w:abstractNumId w:val="6"/>
  </w:num>
  <w:num w:numId="3" w16cid:durableId="135227321">
    <w:abstractNumId w:val="5"/>
  </w:num>
  <w:num w:numId="4" w16cid:durableId="1555198248">
    <w:abstractNumId w:val="4"/>
  </w:num>
  <w:num w:numId="5" w16cid:durableId="1419014001">
    <w:abstractNumId w:val="7"/>
  </w:num>
  <w:num w:numId="6" w16cid:durableId="657266407">
    <w:abstractNumId w:val="3"/>
  </w:num>
  <w:num w:numId="7" w16cid:durableId="700278577">
    <w:abstractNumId w:val="2"/>
  </w:num>
  <w:num w:numId="8" w16cid:durableId="1792481656">
    <w:abstractNumId w:val="1"/>
  </w:num>
  <w:num w:numId="9" w16cid:durableId="33738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65CA"/>
    <w:rsid w:val="0029639D"/>
    <w:rsid w:val="00326F90"/>
    <w:rsid w:val="003C2A70"/>
    <w:rsid w:val="006B4EDF"/>
    <w:rsid w:val="00A25991"/>
    <w:rsid w:val="00A4395B"/>
    <w:rsid w:val="00AA1D8D"/>
    <w:rsid w:val="00B47730"/>
    <w:rsid w:val="00CB0664"/>
    <w:rsid w:val="00FC693F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FCE83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rPr>
      <w:rFonts w:ascii="Calibri" w:hAnsi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1A65C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1A65CA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1A65CA"/>
    <w:rPr>
      <w:color w:val="0000FF" w:themeColor="hyperlink"/>
      <w:u w:val="single"/>
    </w:rPr>
  </w:style>
  <w:style w:type="character" w:styleId="Paginanummer">
    <w:name w:val="page number"/>
    <w:basedOn w:val="Standaardalinea-lettertype"/>
    <w:uiPriority w:val="99"/>
    <w:semiHidden/>
    <w:unhideWhenUsed/>
    <w:rsid w:val="00A25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3D1CDE-B16D-4C8D-AB0C-9C2206C9CCFF}"/>
</file>

<file path=customXml/itemProps3.xml><?xml version="1.0" encoding="utf-8"?>
<ds:datastoreItem xmlns:ds="http://schemas.openxmlformats.org/officeDocument/2006/customXml" ds:itemID="{76502DFD-AC8C-481A-945C-B9E7D2E1CEBB}"/>
</file>

<file path=customXml/itemProps4.xml><?xml version="1.0" encoding="utf-8"?>
<ds:datastoreItem xmlns:ds="http://schemas.openxmlformats.org/officeDocument/2006/customXml" ds:itemID="{C872923E-EC1C-4297-8032-63AE8615D3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1784</Words>
  <Characters>13685</Characters>
  <Application>Microsoft Office Word</Application>
  <DocSecurity>0</DocSecurity>
  <Lines>622</Lines>
  <Paragraphs>407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Alda Kroneman</cp:lastModifiedBy>
  <cp:revision>3</cp:revision>
  <dcterms:created xsi:type="dcterms:W3CDTF">2026-02-13T01:47:00Z</dcterms:created>
  <dcterms:modified xsi:type="dcterms:W3CDTF">2026-02-13T01:47:00Z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